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A4" w:rsidRDefault="00E9170D" w:rsidP="00E9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им. М.А. Балакирева» - </w:t>
      </w:r>
      <w:r>
        <w:rPr>
          <w:rFonts w:ascii="Times New Roman" w:hAnsi="Times New Roman" w:cs="Times New Roman"/>
          <w:b/>
          <w:sz w:val="28"/>
          <w:szCs w:val="28"/>
        </w:rPr>
        <w:br/>
        <w:t>«Школа креативных индустрий»</w:t>
      </w:r>
    </w:p>
    <w:p w:rsidR="00E9170D" w:rsidRDefault="00E9170D" w:rsidP="00E9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0D" w:rsidRDefault="007B5011" w:rsidP="00E9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0380" cy="1932778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756" cy="19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0D" w:rsidRPr="003772BE" w:rsidRDefault="00E9170D" w:rsidP="003772BE"/>
    <w:p w:rsidR="00E9170D" w:rsidRDefault="00E9170D" w:rsidP="00E9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0D" w:rsidRDefault="00E9170D" w:rsidP="00E91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0D" w:rsidRDefault="00E9170D" w:rsidP="00E917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«Креативные индустрии»</w:t>
      </w:r>
      <w:r>
        <w:rPr>
          <w:rFonts w:ascii="Times New Roman" w:hAnsi="Times New Roman" w:cs="Times New Roman"/>
          <w:b/>
          <w:i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общеразвивающая программа</w:t>
      </w:r>
    </w:p>
    <w:p w:rsidR="00E9170D" w:rsidRPr="002F5EFA" w:rsidRDefault="002F5EFA" w:rsidP="00E9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 12-17 лет</w:t>
      </w:r>
    </w:p>
    <w:p w:rsidR="00E9170D" w:rsidRPr="002F5EFA" w:rsidRDefault="002F5EFA" w:rsidP="00E9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2 года </w:t>
      </w:r>
    </w:p>
    <w:p w:rsidR="00E9170D" w:rsidRDefault="00E9170D" w:rsidP="00E917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170D" w:rsidRDefault="00E9170D" w:rsidP="00E9170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170D" w:rsidRDefault="00E9170D" w:rsidP="007B5011">
      <w:pPr>
        <w:rPr>
          <w:rFonts w:ascii="Times New Roman" w:hAnsi="Times New Roman" w:cs="Times New Roman"/>
          <w:sz w:val="28"/>
          <w:szCs w:val="28"/>
        </w:rPr>
      </w:pPr>
    </w:p>
    <w:p w:rsidR="002F5EFA" w:rsidRDefault="002F5EFA" w:rsidP="00E91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E91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70D" w:rsidRDefault="00E9170D" w:rsidP="00E9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E9170D" w:rsidRDefault="00E9170D" w:rsidP="00E91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E9170D" w:rsidRDefault="00E9170D" w:rsidP="00E91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«Креативные индустрии»  (далее – Программа)</w:t>
      </w:r>
      <w:r w:rsidRPr="00E9170D">
        <w:t xml:space="preserve"> </w:t>
      </w:r>
      <w:r w:rsidRPr="00E9170D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Pr="00E917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7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№273-ФЗ «Об образовании в Российской Федерации»; 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РФ от 31 марта 2022 г. № 678-р); 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>- Письмом Мин</w:t>
      </w:r>
      <w:r w:rsidR="008A1C3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9170D">
        <w:rPr>
          <w:rFonts w:ascii="Times New Roman" w:hAnsi="Times New Roman" w:cs="Times New Roman"/>
          <w:sz w:val="28"/>
          <w:szCs w:val="28"/>
        </w:rPr>
        <w:t>обр</w:t>
      </w:r>
      <w:r w:rsidR="008A1C30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E9170D">
        <w:rPr>
          <w:rFonts w:ascii="Times New Roman" w:hAnsi="Times New Roman" w:cs="Times New Roman"/>
          <w:sz w:val="28"/>
          <w:szCs w:val="28"/>
        </w:rPr>
        <w:t xml:space="preserve">науки Российской Федерации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E9170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9170D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E9170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9170D">
        <w:rPr>
          <w:rFonts w:ascii="Times New Roman" w:hAnsi="Times New Roman" w:cs="Times New Roman"/>
          <w:sz w:val="28"/>
          <w:szCs w:val="28"/>
        </w:rPr>
        <w:t xml:space="preserve"> программы)»; </w:t>
      </w:r>
    </w:p>
    <w:p w:rsidR="008A1C30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санитарного врача Российской Федерации от 28 сентября 2020 года № 28); </w:t>
      </w:r>
    </w:p>
    <w:p w:rsidR="00E9170D" w:rsidRDefault="00E9170D" w:rsidP="00E9170D">
      <w:pPr>
        <w:jc w:val="both"/>
        <w:rPr>
          <w:rFonts w:ascii="Times New Roman" w:hAnsi="Times New Roman" w:cs="Times New Roman"/>
          <w:sz w:val="28"/>
          <w:szCs w:val="28"/>
        </w:rPr>
      </w:pPr>
      <w:r w:rsidRPr="00E9170D">
        <w:rPr>
          <w:rFonts w:ascii="Times New Roman" w:hAnsi="Times New Roman" w:cs="Times New Roman"/>
          <w:sz w:val="28"/>
          <w:szCs w:val="28"/>
        </w:rPr>
        <w:t xml:space="preserve">- локальными актами </w:t>
      </w:r>
      <w:r w:rsidR="008A1C30">
        <w:rPr>
          <w:rFonts w:ascii="Times New Roman" w:hAnsi="Times New Roman" w:cs="Times New Roman"/>
          <w:sz w:val="28"/>
          <w:szCs w:val="28"/>
        </w:rPr>
        <w:t>ГБПОУ «Нижегородское музыкальное училище им. М.А. Балакирева»</w:t>
      </w:r>
      <w:r w:rsidRPr="00E9170D">
        <w:rPr>
          <w:rFonts w:ascii="Times New Roman" w:hAnsi="Times New Roman" w:cs="Times New Roman"/>
          <w:sz w:val="28"/>
          <w:szCs w:val="28"/>
        </w:rPr>
        <w:t>, регламентирующими организацию образовательного процесса.</w:t>
      </w:r>
    </w:p>
    <w:p w:rsidR="008A1C30" w:rsidRDefault="008A1C30" w:rsidP="008A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Актуальность, направленность и особенности реализации образовательной программы</w:t>
      </w:r>
    </w:p>
    <w:p w:rsidR="008A1C30" w:rsidRDefault="008A1C30" w:rsidP="008A1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современно России успешно развивается процесс создания школ креативных индустрий организацией сферы культуры, имеющих лицензии на осуществление образовательной деятельности, и внедрения в них эффективных моделей коммуникации с обучающимися, направленных на повышение качества оказываемых организациями услуг, в целях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инициативы социально-экономического развития Российской Федерации «Придумано в России».</w:t>
      </w:r>
      <w:proofErr w:type="gramEnd"/>
    </w:p>
    <w:p w:rsidR="008A1C30" w:rsidRDefault="008A1C30" w:rsidP="008A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Нижнем Новгороде в 2023 годку на базе государственного  бюджетного профессионального образовательного учреждения </w:t>
      </w:r>
      <w:r w:rsidR="00B8239A">
        <w:rPr>
          <w:rFonts w:ascii="Times New Roman" w:hAnsi="Times New Roman" w:cs="Times New Roman"/>
          <w:sz w:val="28"/>
          <w:szCs w:val="28"/>
        </w:rPr>
        <w:t>«Нижегородское музыкальное училище (колледж) им. М.А. Балакирева» создано структурное подразделение дополнительного образования – «Школа креативных индустрий» (далее – ШКИ).</w:t>
      </w:r>
    </w:p>
    <w:p w:rsidR="00B8239A" w:rsidRDefault="00B8239A" w:rsidP="008A1C30">
      <w:pPr>
        <w:jc w:val="both"/>
        <w:rPr>
          <w:rFonts w:ascii="Times New Roman" w:eastAsia="PMingLiU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>Школа креативных индустрий  - это место, где современный подросток сможет актуализировать свой творческий потенциал в одном или нескольких направлений креативных индустрий. Здесь реализуются дополнительные общеобразовательные общеразвивающие программы  в сфере интерактивных цифровых технологий, анимации и 3-</w:t>
      </w:r>
      <w:r>
        <w:rPr>
          <w:rFonts w:ascii="Times New Roman" w:eastAsia="PMingLiU" w:hAnsi="Times New Roman" w:cs="Times New Roman"/>
          <w:sz w:val="28"/>
          <w:szCs w:val="28"/>
          <w:lang w:val="en-US" w:eastAsia="zh-HK"/>
        </w:rPr>
        <w:t>D</w:t>
      </w:r>
      <w:r>
        <w:rPr>
          <w:rFonts w:ascii="Times New Roman" w:eastAsia="PMingLiU" w:hAnsi="Times New Roman" w:cs="Times New Roman"/>
          <w:sz w:val="28"/>
          <w:szCs w:val="28"/>
          <w:lang w:eastAsia="zh-HK"/>
        </w:rPr>
        <w:t xml:space="preserve"> графики, фото- и видеопроизводства. </w:t>
      </w:r>
    </w:p>
    <w:p w:rsidR="008A1C30" w:rsidRDefault="00B8239A" w:rsidP="00B8239A">
      <w:pPr>
        <w:jc w:val="both"/>
        <w:rPr>
          <w:rFonts w:ascii="Times New Roman" w:eastAsia="PMingLiU" w:hAnsi="Times New Roman" w:cs="Times New Roman"/>
          <w:sz w:val="28"/>
          <w:szCs w:val="28"/>
          <w:lang w:eastAsia="zh-HK"/>
        </w:rPr>
      </w:pPr>
      <w:r>
        <w:rPr>
          <w:rFonts w:ascii="Times New Roman" w:eastAsia="PMingLiU" w:hAnsi="Times New Roman" w:cs="Times New Roman"/>
          <w:sz w:val="28"/>
          <w:szCs w:val="28"/>
          <w:lang w:eastAsia="zh-HK"/>
        </w:rPr>
        <w:t xml:space="preserve">Дополнительная общеразвивающая программа «Креативные индустрии», её содержание и сроки обучения разработаны и утверждены в учреждении, осуществляющем образовательную деятельность, - государственном бюджетном профессиональном образовательном учреждении «Нижегородское музыкальное училище (колледж) им. М.А. Балакирева (далее – ГБПОУ «НМУ им. М.А. Балакирева»). </w:t>
      </w:r>
    </w:p>
    <w:p w:rsidR="00B8239A" w:rsidRDefault="00B8239A" w:rsidP="00B8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реализации в контексте дополнительного образования (подвид дополнительного образования: дополнительное образование детей) и имеет культурно-просветительскую направленность, включающую взаимодействие художественного творчества и интерактивных цифровых технологий. </w:t>
      </w:r>
    </w:p>
    <w:p w:rsidR="00B8239A" w:rsidRDefault="00B8239A" w:rsidP="00B8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 /новизна</w:t>
      </w:r>
    </w:p>
    <w:p w:rsidR="00B8239A" w:rsidRDefault="00B8239A" w:rsidP="00B823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39A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коллективом авторов – кураторами студий Школы креативных индустрий, которые участвовали в запуске образовательного процесса, педагогами и сотрудниками, работающими по настоящее время, – на основании своего опыта профессиональной деятельности и реализации образовательных программ по перечисленным направлениям. </w:t>
      </w:r>
    </w:p>
    <w:p w:rsidR="00DA44D0" w:rsidRDefault="00B8239A" w:rsidP="00B823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39A">
        <w:rPr>
          <w:rFonts w:ascii="Times New Roman" w:hAnsi="Times New Roman" w:cs="Times New Roman"/>
          <w:sz w:val="28"/>
          <w:szCs w:val="28"/>
        </w:rPr>
        <w:t xml:space="preserve">Образовательный опыт учащегося в Школе креативных индустрий формируется через освоение основных этапов производства различных творческих проектов (продуктов) и реализацию собственных проектов. Программа предусматривает два этапа: первый год обучения – учащиеся знакомятся в целом со спецификой креативных индустрий, профессиями в </w:t>
      </w:r>
      <w:r w:rsidRPr="00B8239A">
        <w:rPr>
          <w:rFonts w:ascii="Times New Roman" w:hAnsi="Times New Roman" w:cs="Times New Roman"/>
          <w:sz w:val="28"/>
          <w:szCs w:val="28"/>
        </w:rPr>
        <w:lastRenderedPageBreak/>
        <w:t>это области, создают творческие продукты, последовательно занимаясь в каждой студии; второй год обучения – учащийся выбирает одну из студий (или одну их специализаций студий) для углубленного обучения в течени</w:t>
      </w:r>
      <w:proofErr w:type="gramStart"/>
      <w:r w:rsidRPr="00B823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239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A44D0" w:rsidRDefault="00B8239A" w:rsidP="00B823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39A">
        <w:rPr>
          <w:rFonts w:ascii="Times New Roman" w:hAnsi="Times New Roman" w:cs="Times New Roman"/>
          <w:sz w:val="28"/>
          <w:szCs w:val="28"/>
        </w:rPr>
        <w:t xml:space="preserve">Главные особенности образовательной программы – модульная структура, включающая знакомство, выбор и последовательное погружение в одно из направлений Школы, </w:t>
      </w:r>
      <w:proofErr w:type="spellStart"/>
      <w:r w:rsidRPr="00B8239A">
        <w:rPr>
          <w:rFonts w:ascii="Times New Roman" w:hAnsi="Times New Roman" w:cs="Times New Roman"/>
          <w:sz w:val="28"/>
          <w:szCs w:val="28"/>
        </w:rPr>
        <w:t>межстудийное</w:t>
      </w:r>
      <w:proofErr w:type="spellEnd"/>
      <w:r w:rsidRPr="00B8239A">
        <w:rPr>
          <w:rFonts w:ascii="Times New Roman" w:hAnsi="Times New Roman" w:cs="Times New Roman"/>
          <w:sz w:val="28"/>
          <w:szCs w:val="28"/>
        </w:rPr>
        <w:t xml:space="preserve"> взаимодействие и обучение через проектную деятельность (индивидуальную и командную), рефлексию полученного опыта и разбор практических кейсов (в том числе и неудачных) для дальнейшего совершенствования практических навыков.</w:t>
      </w:r>
    </w:p>
    <w:p w:rsidR="00DA44D0" w:rsidRDefault="00B8239A" w:rsidP="00B823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39A">
        <w:rPr>
          <w:rFonts w:ascii="Times New Roman" w:hAnsi="Times New Roman" w:cs="Times New Roman"/>
          <w:sz w:val="28"/>
          <w:szCs w:val="28"/>
        </w:rPr>
        <w:t xml:space="preserve">Особенности состава учащихся: смешанный по возрасту состав. </w:t>
      </w:r>
    </w:p>
    <w:p w:rsidR="00B8239A" w:rsidRDefault="00B8239A" w:rsidP="00B8239A">
      <w:pPr>
        <w:jc w:val="both"/>
        <w:rPr>
          <w:rFonts w:ascii="Times New Roman" w:hAnsi="Times New Roman" w:cs="Times New Roman"/>
          <w:sz w:val="28"/>
          <w:szCs w:val="28"/>
        </w:rPr>
      </w:pPr>
      <w:r w:rsidRPr="00B8239A">
        <w:rPr>
          <w:rFonts w:ascii="Times New Roman" w:hAnsi="Times New Roman" w:cs="Times New Roman"/>
          <w:sz w:val="28"/>
          <w:szCs w:val="28"/>
        </w:rPr>
        <w:t>Форма обучения: очная с элементами дистанционного обучения.</w:t>
      </w:r>
    </w:p>
    <w:p w:rsidR="00DA44D0" w:rsidRDefault="00DA44D0" w:rsidP="00DA44D0">
      <w:pPr>
        <w:rPr>
          <w:rFonts w:ascii="Times New Roman" w:hAnsi="Times New Roman" w:cs="Times New Roman"/>
          <w:b/>
          <w:sz w:val="28"/>
          <w:szCs w:val="28"/>
        </w:rPr>
      </w:pPr>
      <w:r w:rsidRPr="00DA44D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>Учащиеся 12–17 лет, имеющие интерес к изучению различных направлений креативных инду</w:t>
      </w:r>
      <w:r>
        <w:rPr>
          <w:rFonts w:ascii="Times New Roman" w:hAnsi="Times New Roman" w:cs="Times New Roman"/>
          <w:sz w:val="28"/>
          <w:szCs w:val="28"/>
        </w:rPr>
        <w:t>стрий (анимации и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графики, </w:t>
      </w:r>
      <w:r w:rsidRPr="00DA44D0">
        <w:rPr>
          <w:rFonts w:ascii="Times New Roman" w:hAnsi="Times New Roman" w:cs="Times New Roman"/>
          <w:sz w:val="28"/>
          <w:szCs w:val="28"/>
        </w:rPr>
        <w:t>фото- и видеопроизводства, интерактивных цифровых технологий), готовых к работе в группе и участию в проектной деятельности.</w:t>
      </w:r>
    </w:p>
    <w:p w:rsidR="00B8239A" w:rsidRDefault="00DA44D0" w:rsidP="00DA44D0">
      <w:pPr>
        <w:rPr>
          <w:rFonts w:ascii="Times New Roman" w:hAnsi="Times New Roman" w:cs="Times New Roman"/>
          <w:b/>
          <w:sz w:val="28"/>
          <w:szCs w:val="28"/>
        </w:rPr>
      </w:pPr>
      <w:r w:rsidRPr="00DA44D0">
        <w:rPr>
          <w:rFonts w:ascii="Times New Roman" w:hAnsi="Times New Roman" w:cs="Times New Roman"/>
          <w:b/>
          <w:sz w:val="28"/>
          <w:szCs w:val="28"/>
        </w:rPr>
        <w:t>Объем и срок реализации программы</w:t>
      </w:r>
    </w:p>
    <w:p w:rsidR="00DA44D0" w:rsidRDefault="00DA44D0" w:rsidP="00DA44D0">
      <w:pPr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 года (1 год – с сентября по май, 2 год – с сентября по май). По завершению обучения 1 и 2 года обучения возможно проведение летней проектной смены. </w:t>
      </w:r>
    </w:p>
    <w:p w:rsidR="00DA44D0" w:rsidRDefault="003C4270" w:rsidP="00DA4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503</w:t>
      </w:r>
      <w:r w:rsidR="00651838">
        <w:rPr>
          <w:rFonts w:ascii="Times New Roman" w:hAnsi="Times New Roman" w:cs="Times New Roman"/>
          <w:sz w:val="28"/>
          <w:szCs w:val="28"/>
        </w:rPr>
        <w:t xml:space="preserve"> </w:t>
      </w:r>
      <w:r w:rsidR="00DA44D0" w:rsidRPr="00DA44D0">
        <w:rPr>
          <w:rFonts w:ascii="Times New Roman" w:hAnsi="Times New Roman" w:cs="Times New Roman"/>
          <w:sz w:val="28"/>
          <w:szCs w:val="28"/>
        </w:rPr>
        <w:t xml:space="preserve"> академических часов. </w:t>
      </w:r>
    </w:p>
    <w:p w:rsidR="00DA44D0" w:rsidRDefault="00DA44D0" w:rsidP="00DA44D0">
      <w:pPr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Режим занятий – 3 раза в неделю </w:t>
      </w:r>
      <w:r>
        <w:rPr>
          <w:rFonts w:ascii="Times New Roman" w:hAnsi="Times New Roman" w:cs="Times New Roman"/>
          <w:sz w:val="28"/>
          <w:szCs w:val="28"/>
        </w:rPr>
        <w:t>– 2 раза по 3 академических часа и 1 день – по 2 академических часа. Продолжительность одного академического часа составляет 40 минут. После каждого часа занятий запланирован перерыв для отдыха и проветривания продолжительностью 10 минут.</w:t>
      </w:r>
    </w:p>
    <w:p w:rsid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A44D0">
        <w:rPr>
          <w:rFonts w:ascii="Times New Roman" w:hAnsi="Times New Roman" w:cs="Times New Roman"/>
          <w:sz w:val="28"/>
          <w:szCs w:val="28"/>
        </w:rPr>
        <w:t xml:space="preserve"> погрузить учащихся в контекст креативных индустрий через проектную работу с привлечением представителей конкретных творческих профессий и помочь определиться с направлением специализации и дальнейшего профессионального развития.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4D0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A44D0">
        <w:rPr>
          <w:rFonts w:ascii="Times New Roman" w:hAnsi="Times New Roman" w:cs="Times New Roman"/>
          <w:sz w:val="28"/>
          <w:szCs w:val="28"/>
        </w:rPr>
        <w:lastRenderedPageBreak/>
        <w:t xml:space="preserve">- дать систему координат для успешной ориентации в сфере направлений креативных индустрий;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обеспечить освоение этапов производства творческих продуктов: </w:t>
      </w:r>
      <w:proofErr w:type="spellStart"/>
      <w:r w:rsidRPr="00DA44D0">
        <w:rPr>
          <w:rFonts w:ascii="Times New Roman" w:hAnsi="Times New Roman" w:cs="Times New Roman"/>
          <w:sz w:val="28"/>
          <w:szCs w:val="28"/>
        </w:rPr>
        <w:t>Pre-production</w:t>
      </w:r>
      <w:proofErr w:type="spellEnd"/>
      <w:r w:rsidRPr="00DA44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4D0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DA44D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A44D0">
        <w:rPr>
          <w:rFonts w:ascii="Times New Roman" w:hAnsi="Times New Roman" w:cs="Times New Roman"/>
          <w:sz w:val="28"/>
          <w:szCs w:val="28"/>
        </w:rPr>
        <w:t>Post-production</w:t>
      </w:r>
      <w:proofErr w:type="spellEnd"/>
      <w:r w:rsidRPr="00DA44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научить создавать/реализовывать творческие проекты с использованием современных цифровых технологий в одном из направлений или </w:t>
      </w:r>
      <w:proofErr w:type="spellStart"/>
      <w:r w:rsidRPr="00DA44D0">
        <w:rPr>
          <w:rFonts w:ascii="Times New Roman" w:hAnsi="Times New Roman" w:cs="Times New Roman"/>
          <w:sz w:val="28"/>
          <w:szCs w:val="28"/>
        </w:rPr>
        <w:t>поднаправлений</w:t>
      </w:r>
      <w:proofErr w:type="spellEnd"/>
      <w:r w:rsidRPr="00DA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4D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DA44D0">
        <w:rPr>
          <w:rFonts w:ascii="Times New Roman" w:hAnsi="Times New Roman" w:cs="Times New Roman"/>
          <w:sz w:val="28"/>
          <w:szCs w:val="28"/>
        </w:rPr>
        <w:t xml:space="preserve"> индустрий.</w:t>
      </w:r>
    </w:p>
    <w:p w:rsidR="00DA44D0" w:rsidRDefault="00DA44D0" w:rsidP="00DA4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освоить последовательности действий и различных методов анализа задач и кейсов из индустрии;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развить навыки организации самостоятельной работы и работы в команде;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применить полученные знания и навыки при реализации творческих проектов в рамках образовательной программы.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>- сформировать опыт самостоятельной и коллективной творческой проектной деятельности.</w:t>
      </w:r>
    </w:p>
    <w:p w:rsidR="00DA44D0" w:rsidRDefault="00DA44D0" w:rsidP="00DA4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привлечение учащихся к сотрудничеству на основе общего коллективного творчества;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развитие умения работать в команде, умение выслушать друг друга;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 xml:space="preserve">- воспитание чувства ответственности за партнеров и за себя; </w:t>
      </w:r>
    </w:p>
    <w:p w:rsidR="00DA44D0" w:rsidRPr="00DA44D0" w:rsidRDefault="00DA44D0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 w:rsidRPr="00DA44D0">
        <w:rPr>
          <w:rFonts w:ascii="Times New Roman" w:hAnsi="Times New Roman" w:cs="Times New Roman"/>
          <w:sz w:val="28"/>
          <w:szCs w:val="28"/>
        </w:rPr>
        <w:t>- формирование умения поэтапного распределения задач для достижения поставленной цели; - воспитание самостоятельности и инициативы.</w:t>
      </w:r>
    </w:p>
    <w:p w:rsidR="00DA44D0" w:rsidRDefault="00DA44D0" w:rsidP="00DA4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D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A44D0" w:rsidRDefault="00DA44D0" w:rsidP="00DA4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44D0" w:rsidRDefault="00B52D33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обучающихся на бюджетной основе 120 человек (60 человек в один год обучения), сформированных в группы не более 10 человек по студиям. </w:t>
      </w:r>
    </w:p>
    <w:p w:rsidR="00B52D33" w:rsidRDefault="00B52D33" w:rsidP="00DA4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поток – 3. Вступительные испытания не предусмотрены. </w:t>
      </w:r>
    </w:p>
    <w:p w:rsidR="00B52D33" w:rsidRDefault="00B52D33" w:rsidP="00B5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</w:t>
      </w:r>
    </w:p>
    <w:p w:rsidR="00197AE2" w:rsidRDefault="00B52D3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B52D3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требует очной организации. При необходимости программа может реализовываться с применением дистанционных образовательных технологий с использованием следующих платформ и электронных ресурсов: </w:t>
      </w:r>
      <w:proofErr w:type="spellStart"/>
      <w:r w:rsidRPr="00B52D33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B52D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2D33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B52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D33">
        <w:rPr>
          <w:rFonts w:ascii="Times New Roman" w:hAnsi="Times New Roman" w:cs="Times New Roman"/>
          <w:sz w:val="28"/>
          <w:szCs w:val="28"/>
        </w:rPr>
        <w:t>Webinar.ru</w:t>
      </w:r>
      <w:proofErr w:type="spellEnd"/>
      <w:r w:rsidRPr="00B52D3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2D33">
        <w:rPr>
          <w:rFonts w:ascii="Times New Roman" w:hAnsi="Times New Roman" w:cs="Times New Roman"/>
          <w:sz w:val="28"/>
          <w:szCs w:val="28"/>
        </w:rPr>
        <w:t>онлайн-конференций</w:t>
      </w:r>
      <w:proofErr w:type="spellEnd"/>
      <w:r w:rsidRPr="00B52D33">
        <w:rPr>
          <w:rFonts w:ascii="Times New Roman" w:hAnsi="Times New Roman" w:cs="Times New Roman"/>
          <w:sz w:val="28"/>
          <w:szCs w:val="28"/>
        </w:rPr>
        <w:t xml:space="preserve">, группы в социальных сетях и других ресурсов, регламентированных локальными актами ШКИ. </w:t>
      </w:r>
    </w:p>
    <w:p w:rsidR="00197AE2" w:rsidRDefault="00B52D3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D33">
        <w:rPr>
          <w:rFonts w:ascii="Times New Roman" w:hAnsi="Times New Roman" w:cs="Times New Roman"/>
          <w:sz w:val="28"/>
          <w:szCs w:val="28"/>
        </w:rPr>
        <w:t xml:space="preserve">Используемые педагогические технологии – технология индивидуализации обучения, технология группового обучения, технология коллективного </w:t>
      </w:r>
      <w:proofErr w:type="spellStart"/>
      <w:r w:rsidRPr="00B52D3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B52D33">
        <w:rPr>
          <w:rFonts w:ascii="Times New Roman" w:hAnsi="Times New Roman" w:cs="Times New Roman"/>
          <w:sz w:val="28"/>
          <w:szCs w:val="28"/>
        </w:rPr>
        <w:t xml:space="preserve">, технология модульного обучения, технология развивающего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развития критического мышления через чтение и письмо, технология портфолио, технология образа и мысли, технология-дебаты и др. </w:t>
      </w:r>
      <w:proofErr w:type="gramEnd"/>
    </w:p>
    <w:p w:rsidR="00B52D33" w:rsidRDefault="00B52D3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B52D33"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 и детей-инвалидов образовательный процесс по дополнительным общеобразовательным программам организуется с учетом особенностей психофизического развития указанных категорий учащихся.</w:t>
      </w:r>
    </w:p>
    <w:p w:rsidR="00197AE2" w:rsidRPr="00197AE2" w:rsidRDefault="00197AE2" w:rsidP="00B5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AE2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Pr="00197AE2">
        <w:rPr>
          <w:rFonts w:ascii="Times New Roman" w:hAnsi="Times New Roman" w:cs="Times New Roman"/>
          <w:sz w:val="28"/>
          <w:szCs w:val="28"/>
        </w:rPr>
        <w:t xml:space="preserve">словесный, наглядный, практический; </w:t>
      </w:r>
      <w:r>
        <w:rPr>
          <w:rFonts w:ascii="Times New Roman" w:hAnsi="Times New Roman" w:cs="Times New Roman"/>
          <w:sz w:val="28"/>
          <w:szCs w:val="28"/>
        </w:rPr>
        <w:t>объяснительно-</w:t>
      </w:r>
      <w:r w:rsidRPr="00197AE2">
        <w:rPr>
          <w:rFonts w:ascii="Times New Roman" w:hAnsi="Times New Roman" w:cs="Times New Roman"/>
          <w:sz w:val="28"/>
          <w:szCs w:val="28"/>
        </w:rPr>
        <w:t xml:space="preserve">иллюстративный, репродуктивный, исследовательский, проблемный; игровой, дискуссионный, проектный и др.; </w:t>
      </w:r>
      <w:proofErr w:type="gramEnd"/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AE2"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образовательного процесса: лекция, тренинг, беседа, встреча с интересными людьми, выставка, защита проектов, мастер-класс, «мозговой штурм», наблюдение, практическое занятие, презентация, творческая мастерская, фестиваль, экскурсия. </w:t>
      </w:r>
      <w:proofErr w:type="gramEnd"/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sz w:val="28"/>
          <w:szCs w:val="28"/>
        </w:rPr>
        <w:t>Также в образовательный процесс могут вводиться элементы «перевернутого обучения» – самостоятельное изучение учащимися отдельных теоретических тем по предоставленным преподавателями материалам актуальных форматов (</w:t>
      </w:r>
      <w:proofErr w:type="spellStart"/>
      <w:proofErr w:type="gramStart"/>
      <w:r w:rsidRPr="00197AE2">
        <w:rPr>
          <w:rFonts w:ascii="Times New Roman" w:hAnsi="Times New Roman" w:cs="Times New Roman"/>
          <w:sz w:val="28"/>
          <w:szCs w:val="28"/>
        </w:rPr>
        <w:t>чек-листы</w:t>
      </w:r>
      <w:proofErr w:type="spellEnd"/>
      <w:proofErr w:type="gramEnd"/>
      <w:r w:rsidRPr="00197A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 xml:space="preserve">, короткие видеоролики,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 xml:space="preserve">, карточки,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 xml:space="preserve"> и т.д.) с последующим обсуждением и решением практических задач на занятии.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 на занятии</w:t>
      </w:r>
      <w:r w:rsidRPr="0019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sz w:val="28"/>
          <w:szCs w:val="28"/>
        </w:rPr>
        <w:lastRenderedPageBreak/>
        <w:t xml:space="preserve">Фронтальная, коллективная, групповая, подгрупповая, индивидуально-групповая. 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19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представлено ниже для каждой студии.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b/>
          <w:i/>
          <w:sz w:val="28"/>
          <w:szCs w:val="28"/>
        </w:rPr>
        <w:t>Студия анимации и 3-</w:t>
      </w:r>
      <w:r w:rsidRPr="00197AE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197AE2">
        <w:rPr>
          <w:rFonts w:ascii="Times New Roman" w:hAnsi="Times New Roman" w:cs="Times New Roman"/>
          <w:b/>
          <w:i/>
          <w:sz w:val="28"/>
          <w:szCs w:val="28"/>
        </w:rPr>
        <w:t xml:space="preserve"> графики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sz w:val="28"/>
          <w:szCs w:val="28"/>
        </w:rPr>
        <w:t>Студия предназначена для теоретических занятий и съемочного процесса и предполагает размещение</w:t>
      </w:r>
      <w:r>
        <w:rPr>
          <w:rFonts w:ascii="Times New Roman" w:hAnsi="Times New Roman" w:cs="Times New Roman"/>
          <w:sz w:val="28"/>
          <w:szCs w:val="28"/>
        </w:rPr>
        <w:t xml:space="preserve"> 10 учащихся и одного педагога. </w:t>
      </w:r>
      <w:r w:rsidRPr="00197AE2">
        <w:rPr>
          <w:rFonts w:ascii="Times New Roman" w:hAnsi="Times New Roman" w:cs="Times New Roman"/>
          <w:sz w:val="28"/>
          <w:szCs w:val="28"/>
        </w:rPr>
        <w:t xml:space="preserve">Помещение должно быть разделено на две зоны – стационарные рабочие места с компьютерами, и интерактивная зона для общих теоретических процессов и аналоговой съемки. В помещении должны быть окна, с возможностью плотного затемнения (серые рулонные шторы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блэкаут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 xml:space="preserve">), короб для проводов, активная вентиляционная система, видео экран. Зона компьютерной анимации предполагает 10 рабочих мест с компьютерами, соединенными между собой сервером, с возможностью выхода в интернет. Каждое рабочее место снабжено компьютером, графическим планшетом, мышью, наушниками. Преподавательская монтажная станция снабжена дополнительным монитором и акустическими мониторами. </w:t>
      </w:r>
      <w:proofErr w:type="gramStart"/>
      <w:r w:rsidRPr="00197AE2">
        <w:rPr>
          <w:rFonts w:ascii="Times New Roman" w:hAnsi="Times New Roman" w:cs="Times New Roman"/>
          <w:sz w:val="28"/>
          <w:szCs w:val="28"/>
        </w:rPr>
        <w:t>В классе должны быть размещены стеллажи (шкафы) для хранения рабочих материалов (бумага, краски, ножницы, фломастеры, карандаши, липучка, калька, картон), проектных работ, техники (фотокамеры, штативы, аккумуляторы, блоки питания, диктофоны и проч.).</w:t>
      </w:r>
      <w:proofErr w:type="gramEnd"/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b/>
          <w:i/>
          <w:sz w:val="28"/>
          <w:szCs w:val="28"/>
        </w:rPr>
        <w:t>Студия фото- и видеопроизводства</w:t>
      </w:r>
      <w:r w:rsidRPr="0019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sz w:val="28"/>
          <w:szCs w:val="28"/>
        </w:rPr>
        <w:t>Студия предназначена для проведения учебных занятий по различным направлениям фотографии и видеопроизводства и предполагает размещение</w:t>
      </w:r>
      <w:r>
        <w:rPr>
          <w:rFonts w:ascii="Times New Roman" w:hAnsi="Times New Roman" w:cs="Times New Roman"/>
          <w:sz w:val="28"/>
          <w:szCs w:val="28"/>
        </w:rPr>
        <w:t xml:space="preserve"> 10 учащихся и одного педагога. </w:t>
      </w:r>
      <w:r w:rsidRPr="00197AE2">
        <w:rPr>
          <w:rFonts w:ascii="Times New Roman" w:hAnsi="Times New Roman" w:cs="Times New Roman"/>
          <w:sz w:val="28"/>
          <w:szCs w:val="28"/>
        </w:rPr>
        <w:t xml:space="preserve">В студии должны быть: окна, с возможностью плотного затемнения (черные рулонные шторы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блэкаут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 xml:space="preserve">), шкафы, стулья аудиторные, столы компьютерные, персональные компьютеры и мониторы,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197AE2">
        <w:rPr>
          <w:rFonts w:ascii="Times New Roman" w:hAnsi="Times New Roman" w:cs="Times New Roman"/>
          <w:sz w:val="28"/>
          <w:szCs w:val="28"/>
        </w:rPr>
        <w:t xml:space="preserve">камера,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197AE2">
        <w:rPr>
          <w:rFonts w:ascii="Times New Roman" w:hAnsi="Times New Roman" w:cs="Times New Roman"/>
          <w:sz w:val="28"/>
          <w:szCs w:val="28"/>
        </w:rPr>
        <w:t xml:space="preserve">камера, панорамный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тофон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раме,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софтб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окс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 свет.</w:t>
      </w:r>
    </w:p>
    <w:p w:rsidR="00197AE2" w:rsidRPr="00197AE2" w:rsidRDefault="00197AE2" w:rsidP="00B52D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AE2">
        <w:rPr>
          <w:rFonts w:ascii="Times New Roman" w:hAnsi="Times New Roman" w:cs="Times New Roman"/>
          <w:b/>
          <w:i/>
          <w:sz w:val="28"/>
          <w:szCs w:val="28"/>
        </w:rPr>
        <w:t>Студия интерактивных цифровых технологий</w:t>
      </w:r>
    </w:p>
    <w:p w:rsidR="00197AE2" w:rsidRDefault="00197AE2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97AE2">
        <w:rPr>
          <w:rFonts w:ascii="Times New Roman" w:hAnsi="Times New Roman" w:cs="Times New Roman"/>
          <w:sz w:val="28"/>
          <w:szCs w:val="28"/>
        </w:rPr>
        <w:t xml:space="preserve"> Студия предназначена для проведения теоретического и практического обучения по направлениям: интерактивный </w:t>
      </w:r>
      <w:proofErr w:type="gramStart"/>
      <w:r w:rsidRPr="00197AE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197AE2">
        <w:rPr>
          <w:rFonts w:ascii="Times New Roman" w:hAnsi="Times New Roman" w:cs="Times New Roman"/>
          <w:sz w:val="28"/>
          <w:szCs w:val="28"/>
        </w:rPr>
        <w:t>, интерактивные спектакли и шоу, дизайн виртуальной среды и предполагает размещение</w:t>
      </w:r>
      <w:r>
        <w:rPr>
          <w:rFonts w:ascii="Times New Roman" w:hAnsi="Times New Roman" w:cs="Times New Roman"/>
          <w:sz w:val="28"/>
          <w:szCs w:val="28"/>
        </w:rPr>
        <w:t xml:space="preserve"> 10 учащихся и одного педагога. </w:t>
      </w:r>
      <w:r w:rsidRPr="00197AE2">
        <w:rPr>
          <w:rFonts w:ascii="Times New Roman" w:hAnsi="Times New Roman" w:cs="Times New Roman"/>
          <w:sz w:val="28"/>
          <w:szCs w:val="28"/>
        </w:rPr>
        <w:t xml:space="preserve">Студия интерактивных цифровых технологий должна </w:t>
      </w:r>
      <w:r w:rsidRPr="00197AE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обеспечивать: создание интерактивного контента с помощью профессиональных программ виртуальной, дополненной и смешанной реальности; создание 3D пространства с применением устройств виртуальной, дополненной и смешанной реальности; возможность тестирования библиотек в конструкторе интерактивного взаимодействия. Студия позволяет выпускать интерактивный мультимедийный продукт в виртуальной, дополненной и смешанной реальности, созданный в конструкторе интерактивных взаимодействий с применением соответствующего программного обеспечения. В помещении должны быть окна, с возможностью плотного затемнения (серые или черные рулонные шторы </w:t>
      </w:r>
      <w:proofErr w:type="spellStart"/>
      <w:r w:rsidRPr="00197AE2">
        <w:rPr>
          <w:rFonts w:ascii="Times New Roman" w:hAnsi="Times New Roman" w:cs="Times New Roman"/>
          <w:sz w:val="28"/>
          <w:szCs w:val="28"/>
        </w:rPr>
        <w:t>блэкаут</w:t>
      </w:r>
      <w:proofErr w:type="spellEnd"/>
      <w:r w:rsidRPr="00197AE2">
        <w:rPr>
          <w:rFonts w:ascii="Times New Roman" w:hAnsi="Times New Roman" w:cs="Times New Roman"/>
          <w:sz w:val="28"/>
          <w:szCs w:val="28"/>
        </w:rPr>
        <w:t>), короб для проводов, активная вентиляционная система. В состав оборудования студии входят: шкафы, стулья аудиторные, стол</w:t>
      </w:r>
      <w:r>
        <w:rPr>
          <w:rFonts w:ascii="Times New Roman" w:hAnsi="Times New Roman" w:cs="Times New Roman"/>
          <w:sz w:val="28"/>
          <w:szCs w:val="28"/>
        </w:rPr>
        <w:t>ы, проектор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A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7AE2">
        <w:rPr>
          <w:rFonts w:ascii="Times New Roman" w:hAnsi="Times New Roman" w:cs="Times New Roman"/>
          <w:sz w:val="28"/>
          <w:szCs w:val="28"/>
        </w:rPr>
        <w:t xml:space="preserve"> Планшет</w:t>
      </w:r>
      <w:r>
        <w:rPr>
          <w:rFonts w:ascii="Times New Roman" w:hAnsi="Times New Roman" w:cs="Times New Roman"/>
          <w:sz w:val="28"/>
          <w:szCs w:val="28"/>
        </w:rPr>
        <w:t>ный компьютер</w:t>
      </w:r>
      <w:r w:rsidRPr="00197AE2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AE2">
        <w:rPr>
          <w:rFonts w:ascii="Times New Roman" w:hAnsi="Times New Roman" w:cs="Times New Roman"/>
          <w:sz w:val="28"/>
          <w:szCs w:val="28"/>
        </w:rPr>
        <w:t>стерео-очки, наушники с микрофоном, шлем виртуальной реальности, устройства ввода – клавиатура и мышь.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5DB">
        <w:rPr>
          <w:rFonts w:ascii="Times New Roman" w:hAnsi="Times New Roman" w:cs="Times New Roman"/>
          <w:sz w:val="28"/>
          <w:szCs w:val="28"/>
        </w:rPr>
        <w:t>Общие требования к преподавательскому составу (кадровое обеспечение): среднее профессиональное или высшее образование, желательно наличие опыта преподавания, уверенное знание преподаваемого направления, развитые коммуникативные навыки, способность ясно и просто донести основную идею, стремление к постоянному изучению новых технологий, программ и инструментов, умение сформировать стойкий интерес и обеспечить познавательную активность учащихся, креативность и нестандартный подход к решению задач, умение работать с информацией: поиск</w:t>
      </w:r>
      <w:proofErr w:type="gramEnd"/>
      <w:r w:rsidRPr="001625DB">
        <w:rPr>
          <w:rFonts w:ascii="Times New Roman" w:hAnsi="Times New Roman" w:cs="Times New Roman"/>
          <w:sz w:val="28"/>
          <w:szCs w:val="28"/>
        </w:rPr>
        <w:t xml:space="preserve">, анализ, применение, умение работать в команде, художественные способности, эстетический вкус, чувство стиля, гармонии и симметрии, умение находиться в тренде. </w:t>
      </w:r>
    </w:p>
    <w:p w:rsidR="00197AE2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Также к каждому педагогу определяется набор профессиональных требований, формируемый директором </w:t>
      </w:r>
      <w:r>
        <w:rPr>
          <w:rFonts w:ascii="Times New Roman" w:hAnsi="Times New Roman" w:cs="Times New Roman"/>
          <w:sz w:val="28"/>
          <w:szCs w:val="28"/>
        </w:rPr>
        <w:t>ГБПОУ «НМУ им. М.А. Балакирева» и заведующим детским отделением ШКИ</w:t>
      </w:r>
      <w:r w:rsidRPr="00162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DB" w:rsidRDefault="001625DB" w:rsidP="00B52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625DB" w:rsidRDefault="001625DB" w:rsidP="00B52D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уважительно и доброжелательно относится к другим учащимся, педагогам и работникам;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ответственно относится к обучению;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развивает коммуникативные навыки в общении и сотрудничестве со сверстниками и педагогами;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учащийся </w:t>
      </w:r>
      <w:r w:rsidRPr="001625DB">
        <w:rPr>
          <w:rFonts w:ascii="Times New Roman" w:hAnsi="Times New Roman" w:cs="Times New Roman"/>
          <w:sz w:val="28"/>
          <w:szCs w:val="28"/>
        </w:rPr>
        <w:t xml:space="preserve">может организовать самостоятельную деятельность, умеет работать в команде;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анализирует полученный практический опыт и оценивает возможности для улучшений в дальнейшей деятельности;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- учащийся развивает художественный вкус и способность к эстетической оценке произведений искусства и продуктов креативных индустрий.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5D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625DB">
        <w:rPr>
          <w:rFonts w:ascii="Times New Roman" w:hAnsi="Times New Roman" w:cs="Times New Roman"/>
          <w:i/>
          <w:sz w:val="28"/>
          <w:szCs w:val="28"/>
        </w:rPr>
        <w:t>:</w:t>
      </w:r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выполняет поставленные учебные задачи, уточняя их содержание и умение принимать и сохранять учебную задачу;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- учащийся применяет полученные знания и навыки в собственной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25DB">
        <w:rPr>
          <w:rFonts w:ascii="Times New Roman" w:hAnsi="Times New Roman" w:cs="Times New Roman"/>
          <w:sz w:val="28"/>
          <w:szCs w:val="28"/>
        </w:rPr>
        <w:t xml:space="preserve">творческой и проектной деятельности;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развивает эмоционально-ценностное отношение к окружающему миру;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активно использует язык изобразительного искусства и возможности различных художественных материалов для практического освоения содержания образовательной программы: создания творческих продуктов, творческого исследования окружающего мира;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знает основные этапы создания творческого продукта –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- учащийся знает несколько ресурсов (в том числе профессиональных) для размещения своих творческих проектов.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5DB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1625DB">
        <w:rPr>
          <w:rFonts w:ascii="Times New Roman" w:hAnsi="Times New Roman" w:cs="Times New Roman"/>
          <w:b/>
          <w:sz w:val="28"/>
          <w:szCs w:val="28"/>
        </w:rPr>
        <w:t xml:space="preserve"> (по студиям):</w:t>
      </w:r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i/>
          <w:sz w:val="28"/>
          <w:szCs w:val="28"/>
        </w:rPr>
        <w:t>Анимация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3-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графика</w:t>
      </w:r>
      <w:r w:rsidRPr="001625DB">
        <w:rPr>
          <w:rFonts w:ascii="Times New Roman" w:hAnsi="Times New Roman" w:cs="Times New Roman"/>
          <w:i/>
          <w:sz w:val="28"/>
          <w:szCs w:val="28"/>
        </w:rPr>
        <w:t>:</w:t>
      </w:r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знает основные термины и понятия, используемые в анимационном производстве, применяет их в практической деятельности и может правильно интерпретировать поставленную задачу;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знает историю аналоговой анимации, ее особенности и используемые инструменты, оборудование и </w:t>
      </w:r>
      <w:proofErr w:type="gramStart"/>
      <w:r w:rsidRPr="001625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5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25DB">
        <w:rPr>
          <w:rFonts w:ascii="Times New Roman" w:hAnsi="Times New Roman" w:cs="Times New Roman"/>
          <w:sz w:val="28"/>
          <w:szCs w:val="28"/>
        </w:rPr>
        <w:t xml:space="preserve"> съемки и монтажа, базовые законы движения;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- учащийся снимает последовательную (покадровую) перекладную анима</w:t>
      </w:r>
      <w:r>
        <w:rPr>
          <w:rFonts w:ascii="Times New Roman" w:hAnsi="Times New Roman" w:cs="Times New Roman"/>
          <w:sz w:val="28"/>
          <w:szCs w:val="28"/>
        </w:rPr>
        <w:t xml:space="preserve">цию и умеет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кальке,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знает историю 2D анимации, ее особенности и используемые инструменты, оборудование и </w:t>
      </w:r>
      <w:proofErr w:type="gramStart"/>
      <w:r w:rsidRPr="001625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5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25DB">
        <w:rPr>
          <w:rFonts w:ascii="Times New Roman" w:hAnsi="Times New Roman" w:cs="Times New Roman"/>
          <w:sz w:val="28"/>
          <w:szCs w:val="28"/>
        </w:rPr>
        <w:t xml:space="preserve"> анимации и рисования;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создает 2D анимацию, используя автоматическое движение и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framing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, подготовив предварительно персонажа и фон в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знает историю анимационной режиссуры, процессы, владеет технологической цепочкой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преподакшн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 анимационного фильма;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может самостоятельно осуществить процесс анимационной режиссуры: продумать идею, нарисовать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, сделать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аниматик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 на ее основе;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- учащийся может организовать производство анимационного фильма: осуществить художественную постановку,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фонов и персонажей и анимацию.</w:t>
      </w:r>
    </w:p>
    <w:p w:rsidR="001625DB" w:rsidRDefault="001625DB" w:rsidP="00B52D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5DB">
        <w:rPr>
          <w:rFonts w:ascii="Times New Roman" w:hAnsi="Times New Roman" w:cs="Times New Roman"/>
          <w:i/>
          <w:sz w:val="28"/>
          <w:szCs w:val="28"/>
        </w:rPr>
        <w:t>Фото- и видеопроизводство: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i/>
          <w:sz w:val="28"/>
          <w:szCs w:val="28"/>
        </w:rPr>
        <w:t xml:space="preserve"> Специализация - фотография</w:t>
      </w:r>
      <w:r w:rsidRPr="0016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знает историю возникновения фотографии, ключевые этапы и ярких представителей мирового фотоискусства, по фотографии может определить период ее создания, возможного автора и сформулировать ключевые характеристики данного периода;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знает различные жанры фотографии (пейзаж, портрет, деловая фотография и др.) и присущие им каноны, может применить свои знания для создания фотографии в соответствующем жанре; </w:t>
      </w:r>
    </w:p>
    <w:p w:rsidR="004A1643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снимает фотографии в различных жанрах, используя различные техники работы со светом (естественный дневной свет, сумерки и ночная съемка, студийный импульсный свет, источники постоянного света), подбирая подходящие объективы и другие инструменты фотосъемки (штативы, фильтры,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 и др.) для полноценного решения творческой задачи; </w:t>
      </w:r>
    </w:p>
    <w:p w:rsidR="004A1643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5DB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снимает фотографии соблюдая основные правила фотосъемки: технические требования (разрешение, ISO, тип сжатия), параметры съемки (баланс белого, 12 экспозиция) и творческая составляющая (композиция кадра, фокус, световая схема, цвета, идея); </w:t>
      </w:r>
      <w:proofErr w:type="gramEnd"/>
    </w:p>
    <w:p w:rsidR="004A1643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сортирует отснятый материал и выбирает лучшие снимки (технические и художественные критерии), проводит первичную обработку одного или серии снимков (коррекция экспозиции, теней, светлых участков, цвета и др.); </w:t>
      </w:r>
    </w:p>
    <w:p w:rsidR="004A1643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делает постобработку снимка, используя такие инструменты как слои, маски, корректирующие слои, кисти и другие, устраняет недочеты фотосъемки и дополняет фотографию различными художественными элементами; </w:t>
      </w:r>
    </w:p>
    <w:p w:rsidR="001625DB" w:rsidRDefault="001625DB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 xml:space="preserve">- учащийся в процессе фотосъемки использует различное основное и вспомогательное оборудование: камеры, объективы, фильтры для объективов, вспышки,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, стойки, студийные фоны, </w:t>
      </w:r>
      <w:proofErr w:type="spellStart"/>
      <w:r w:rsidRPr="001625DB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1625DB">
        <w:rPr>
          <w:rFonts w:ascii="Times New Roman" w:hAnsi="Times New Roman" w:cs="Times New Roman"/>
          <w:sz w:val="28"/>
          <w:szCs w:val="28"/>
        </w:rPr>
        <w:t xml:space="preserve"> для фото и видеосъемки; - учащийся создает собственное профессиональное цифровое портфолио на одной или нескольких специальных платформах, самостоятельно оценивает и выбирает лучшие работы.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i/>
          <w:sz w:val="28"/>
          <w:szCs w:val="28"/>
        </w:rPr>
        <w:t>Специализация - видеопроизводство</w:t>
      </w:r>
      <w:r w:rsidRPr="004A1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знает историю возникновения кинематографа и этапы эволюции видеопроизводства, может определить по отрывку видео период его создания, кратко описать характерную для этого периода технику и оборудование;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знает несколько типологий, классификацию и особенности жанров кино и видео, понимает какие </w:t>
      </w:r>
      <w:proofErr w:type="gramStart"/>
      <w:r w:rsidRPr="004A164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4A1643">
        <w:rPr>
          <w:rFonts w:ascii="Times New Roman" w:hAnsi="Times New Roman" w:cs="Times New Roman"/>
          <w:sz w:val="28"/>
          <w:szCs w:val="28"/>
        </w:rPr>
        <w:t xml:space="preserve"> решает видео в конкретном жанре, может применить свои знания для создания видео в соответствующем жанре;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снимает видео в различных жанрах, используя разные типы камер для съемки (разные марки, разные размеры матриц - полный кадр и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кроп-фактор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) с учетом разных световых условий (естественный дневной свет, сумерки и ночная съемка, источники постоянного света, разной световой температуры);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</w:t>
      </w:r>
      <w:proofErr w:type="gramStart"/>
      <w:r w:rsidRPr="004A1643">
        <w:rPr>
          <w:rFonts w:ascii="Times New Roman" w:hAnsi="Times New Roman" w:cs="Times New Roman"/>
          <w:sz w:val="28"/>
          <w:szCs w:val="28"/>
        </w:rPr>
        <w:t>снимает видео соблюдая</w:t>
      </w:r>
      <w:proofErr w:type="gramEnd"/>
      <w:r w:rsidRPr="004A1643">
        <w:rPr>
          <w:rFonts w:ascii="Times New Roman" w:hAnsi="Times New Roman" w:cs="Times New Roman"/>
          <w:sz w:val="28"/>
          <w:szCs w:val="28"/>
        </w:rPr>
        <w:t xml:space="preserve"> основные правила видеосъемки: технические критерии (разрешение,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фреймрейт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, ISO), параметры съемки (баланс белого, экспозиция) и творческая составляющая (композиция кадра, движение в кадре, фокус, расстановка света);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использует базовые инструменты видеомонтажа (склейка кадров, обрезка клипов, синхронизация со звуковой дорожкой, базовая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, экспорт с заданными параметрами) для сборки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 из отснятого материала;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в процессе видеосъемки использует различное основное и вспомогательное оборудование: камеры, объективы, фильтры для объективов, источники света,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рассеиватели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, стойки, студийные фоны, штативы, электронный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, моторизованный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слайдер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 для фото и видеосъемки;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создает собственный 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demoreel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1643">
        <w:rPr>
          <w:rFonts w:ascii="Times New Roman" w:hAnsi="Times New Roman" w:cs="Times New Roman"/>
          <w:sz w:val="28"/>
          <w:szCs w:val="28"/>
        </w:rPr>
        <w:t>showreel</w:t>
      </w:r>
      <w:proofErr w:type="spellEnd"/>
      <w:r w:rsidRPr="004A1643">
        <w:rPr>
          <w:rFonts w:ascii="Times New Roman" w:hAnsi="Times New Roman" w:cs="Times New Roman"/>
          <w:sz w:val="28"/>
          <w:szCs w:val="28"/>
        </w:rPr>
        <w:t>) на одной или нескольких специальных платформах, самостоятельно оценивает и выбирает лучшие работы.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i/>
          <w:sz w:val="28"/>
          <w:szCs w:val="28"/>
        </w:rPr>
        <w:t>Интерактивные цифровые технологии:</w:t>
      </w:r>
      <w:r w:rsidRPr="004A1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знает историю развития виртуальной реальности, знает особенности технологий данного направления, типы взаимодействий внутри виртуального пространства, типы используемого оборудования;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создает проекты виртуальной реальности с использованием шлемов виртуальной реальности, компьютера и специального программного обеспечения, умеет импортировать необходимые объекты (3D модели, аудио и видео файлы, фотографии, 2D графику) в виртуальную </w:t>
      </w:r>
      <w:proofErr w:type="gramStart"/>
      <w:r w:rsidRPr="004A1643">
        <w:rPr>
          <w:rFonts w:ascii="Times New Roman" w:hAnsi="Times New Roman" w:cs="Times New Roman"/>
          <w:sz w:val="28"/>
          <w:szCs w:val="28"/>
        </w:rPr>
        <w:t>реальность</w:t>
      </w:r>
      <w:proofErr w:type="gramEnd"/>
      <w:r w:rsidRPr="004A1643">
        <w:rPr>
          <w:rFonts w:ascii="Times New Roman" w:hAnsi="Times New Roman" w:cs="Times New Roman"/>
          <w:sz w:val="28"/>
          <w:szCs w:val="28"/>
        </w:rPr>
        <w:t xml:space="preserve"> соблюдая масштаб и расположение объектов в пространстве;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знает историю развития дополненной реальности, знает особенности технологий данного направления, типы взаимодействий с объектами дополненной реальности, типы используемого оборудования;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создает проекты дополненной реальности с использованием очков дополненной реальности, планшета, смартфона, компьютера и специального программного обеспечения, умеет создавать объекты дополненной реальности (3D модели, аудио- и видеофайлы, фотографии, 2D графику) и типы взаимодействия с объектами;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знает историю развития смешанной реальности, знает особенности технологий данного направления, типы взаимодействий с объектами смешанной реальности, типы используемого оборудования;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создает проекты смешанной реальности (спектакли, инсталляции, шоу, интерактивные комиксы, мультфильмы) с использованием </w:t>
      </w:r>
      <w:r w:rsidRPr="004A1643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захвата движения и мимики человека, голосового управления, управления жестами и внешними контроллерами;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 xml:space="preserve">- учащийся при создании интерактивных цифровых проектов использует инструменты и возможности специального программного обеспечения, в том числе библиотеки и цифровые платформы; - учащийся умеет компилировать проект из различных объектов, выстраивая логику взаимодействий, пространства, в соответствии с исходной идеей (сценарием) для последующей демонстрации с участием пользователей (зрителей); </w:t>
      </w:r>
    </w:p>
    <w:p w:rsidR="004A1643" w:rsidRDefault="004A1643" w:rsidP="00B52D33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3">
        <w:rPr>
          <w:rFonts w:ascii="Times New Roman" w:hAnsi="Times New Roman" w:cs="Times New Roman"/>
          <w:sz w:val="28"/>
          <w:szCs w:val="28"/>
        </w:rPr>
        <w:t>- учащийся знает об инновациях и направлениях развития оборудования и программного обеспечения в сфере интерактивных цифровых технологий.</w:t>
      </w:r>
    </w:p>
    <w:p w:rsidR="004A1643" w:rsidRDefault="004A1643" w:rsidP="004A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br/>
        <w:t>1-й год обучения</w:t>
      </w:r>
    </w:p>
    <w:tbl>
      <w:tblPr>
        <w:tblStyle w:val="a3"/>
        <w:tblW w:w="0" w:type="auto"/>
        <w:tblLook w:val="04A0"/>
      </w:tblPr>
      <w:tblGrid>
        <w:gridCol w:w="997"/>
        <w:gridCol w:w="2331"/>
        <w:gridCol w:w="1443"/>
        <w:gridCol w:w="1521"/>
        <w:gridCol w:w="1395"/>
        <w:gridCol w:w="1884"/>
      </w:tblGrid>
      <w:tr w:rsidR="000351E2" w:rsidTr="00030144">
        <w:trPr>
          <w:trHeight w:val="555"/>
        </w:trPr>
        <w:tc>
          <w:tcPr>
            <w:tcW w:w="997" w:type="dxa"/>
            <w:vMerge w:val="restart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6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31" w:type="dxa"/>
            <w:vMerge w:val="restart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учебных дисциплин (модулей), разделов и тем</w:t>
            </w:r>
          </w:p>
        </w:tc>
        <w:tc>
          <w:tcPr>
            <w:tcW w:w="4359" w:type="dxa"/>
            <w:gridSpan w:val="3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4" w:type="dxa"/>
            <w:vMerge w:val="restart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92C22" w:rsidTr="00030144">
        <w:trPr>
          <w:trHeight w:val="555"/>
        </w:trPr>
        <w:tc>
          <w:tcPr>
            <w:tcW w:w="997" w:type="dxa"/>
            <w:vMerge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1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95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  <w:vMerge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4A6" w:rsidRPr="004A1643" w:rsidTr="00030144">
        <w:tc>
          <w:tcPr>
            <w:tcW w:w="997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31" w:type="dxa"/>
          </w:tcPr>
          <w:p w:rsidR="004A1643" w:rsidRPr="004A1643" w:rsidRDefault="004A1643" w:rsidP="004A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креативные индустрии</w:t>
            </w:r>
          </w:p>
        </w:tc>
        <w:tc>
          <w:tcPr>
            <w:tcW w:w="1443" w:type="dxa"/>
          </w:tcPr>
          <w:p w:rsidR="004A1643" w:rsidRPr="004A1643" w:rsidRDefault="004A1643" w:rsidP="00A1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1A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4A1643" w:rsidRPr="004A1643" w:rsidRDefault="004A1643" w:rsidP="00A11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1A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Тематическое тестирование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31" w:type="dxa"/>
          </w:tcPr>
          <w:p w:rsidR="004A1643" w:rsidRPr="004A1643" w:rsidRDefault="004A164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школы, студий. Представление образовательной программы. Общий инструктаж по технике безопасности.</w:t>
            </w:r>
          </w:p>
        </w:tc>
        <w:tc>
          <w:tcPr>
            <w:tcW w:w="1443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«вопрос-ответ» </w:t>
            </w:r>
          </w:p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31" w:type="dxa"/>
          </w:tcPr>
          <w:p w:rsidR="004A1643" w:rsidRPr="004A1643" w:rsidRDefault="004A164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Тематическое тестирование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31" w:type="dxa"/>
          </w:tcPr>
          <w:p w:rsidR="004A1643" w:rsidRPr="004A1643" w:rsidRDefault="00154DD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 и видеопроизводство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3">
              <w:rPr>
                <w:rFonts w:ascii="Times New Roman" w:hAnsi="Times New Roman" w:cs="Times New Roman"/>
                <w:sz w:val="24"/>
                <w:szCs w:val="24"/>
              </w:rPr>
              <w:t>Презентация. Тематическое тестирование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31" w:type="dxa"/>
          </w:tcPr>
          <w:p w:rsidR="004A1643" w:rsidRPr="004A1643" w:rsidRDefault="00154DD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цифровые технологии</w:t>
            </w:r>
          </w:p>
        </w:tc>
        <w:tc>
          <w:tcPr>
            <w:tcW w:w="1443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D3">
              <w:rPr>
                <w:rFonts w:ascii="Times New Roman" w:hAnsi="Times New Roman" w:cs="Times New Roman"/>
                <w:sz w:val="24"/>
                <w:szCs w:val="24"/>
              </w:rPr>
              <w:t>Презентация. Тематическое тестирование</w:t>
            </w:r>
          </w:p>
        </w:tc>
      </w:tr>
      <w:tr w:rsidR="005C24A6" w:rsidTr="00030144">
        <w:tc>
          <w:tcPr>
            <w:tcW w:w="997" w:type="dxa"/>
          </w:tcPr>
          <w:p w:rsidR="004A1643" w:rsidRPr="00154DD3" w:rsidRDefault="00154DD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1" w:type="dxa"/>
          </w:tcPr>
          <w:p w:rsidR="004A1643" w:rsidRPr="00154DD3" w:rsidRDefault="00154DD3" w:rsidP="004A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креативных индустрий</w:t>
            </w:r>
          </w:p>
        </w:tc>
        <w:tc>
          <w:tcPr>
            <w:tcW w:w="1443" w:type="dxa"/>
          </w:tcPr>
          <w:p w:rsidR="004A1643" w:rsidRPr="00154DD3" w:rsidRDefault="00651838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1" w:type="dxa"/>
          </w:tcPr>
          <w:p w:rsidR="004A1643" w:rsidRPr="00154DD3" w:rsidRDefault="00651838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95" w:type="dxa"/>
          </w:tcPr>
          <w:p w:rsidR="004A1643" w:rsidRPr="00154DD3" w:rsidRDefault="00154DD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0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1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4A1643" w:rsidRPr="00154DD3" w:rsidRDefault="00154DD3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результатов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A1643" w:rsidRPr="00154DD3" w:rsidRDefault="00154DD3" w:rsidP="004A16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2.1. Студия анимации и 3-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графики</w:t>
            </w:r>
          </w:p>
        </w:tc>
        <w:tc>
          <w:tcPr>
            <w:tcW w:w="1443" w:type="dxa"/>
          </w:tcPr>
          <w:p w:rsidR="004A1643" w:rsidRPr="00154DD3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:rsidR="004A1643" w:rsidRPr="00154DD3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4A1643" w:rsidRPr="00154DD3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6" w:rsidTr="00030144">
        <w:tc>
          <w:tcPr>
            <w:tcW w:w="997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331" w:type="dxa"/>
          </w:tcPr>
          <w:p w:rsidR="004A1643" w:rsidRPr="003772BE" w:rsidRDefault="003772BE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анимации: от оптической игрушки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авторской анимации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Анимации в культуры – зачем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где используется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892C22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учащихся и педагога.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анимации. Необычные техники создания анимационного фильма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154DD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создания сценария анимационного фильма. Основы драматургии.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персонажа. Основы дизайна героев. Работа над эскизами.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Фон, декорации, предметы. Художественное решение анимационного фильма. Работа художника-постановщика. Цветовая партитура.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Рисованная анимация. Базовые принципы анимации. Рисование на кальке.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331" w:type="dxa"/>
          </w:tcPr>
          <w:p w:rsidR="004A1643" w:rsidRPr="00892C22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Предметная, кукольная и перекладная анимация.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монтажа анимационного фильма.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Ритм, паузы и движение в монтаже Работа со звуком, озвучка и наложение музыки. 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331" w:type="dxa"/>
          </w:tcPr>
          <w:p w:rsidR="004A1643" w:rsidRPr="00892C22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Аналоговая и компьютерная анимация – сходство и различия. Анимация временной шкалы. Рабочие области и инструменты. Растровое изображение.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2331" w:type="dxa"/>
          </w:tcPr>
          <w:p w:rsidR="004A1643" w:rsidRPr="00892C22" w:rsidRDefault="00892C22" w:rsidP="004A164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HK"/>
              </w:rPr>
              <w:t>3-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HK"/>
              </w:rPr>
              <w:t>D</w:t>
            </w:r>
            <w:r w:rsidRPr="00892C2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 xml:space="preserve">анимация. Программа трехмерной анимации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zh-HK"/>
              </w:rPr>
              <w:t>Blender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 xml:space="preserve">. 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331" w:type="dxa"/>
          </w:tcPr>
          <w:p w:rsidR="004A1643" w:rsidRPr="004A1643" w:rsidRDefault="00892C2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просмотр работ. Подведение итогов. </w:t>
            </w:r>
          </w:p>
        </w:tc>
        <w:tc>
          <w:tcPr>
            <w:tcW w:w="1443" w:type="dxa"/>
          </w:tcPr>
          <w:p w:rsidR="004A1643" w:rsidRPr="004A1643" w:rsidRDefault="00892C2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892C22" w:rsidRPr="00892C22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892C22" w:rsidP="0089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C2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31" w:type="dxa"/>
          </w:tcPr>
          <w:p w:rsidR="004A1643" w:rsidRPr="000C0245" w:rsidRDefault="000C0245" w:rsidP="004A16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2.2. Студия Фото- и видеопроизводства (ФОТО)</w:t>
            </w:r>
          </w:p>
        </w:tc>
        <w:tc>
          <w:tcPr>
            <w:tcW w:w="1443" w:type="dxa"/>
          </w:tcPr>
          <w:p w:rsidR="004A1643" w:rsidRPr="000C0245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51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E224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4A1643" w:rsidRPr="000C0245" w:rsidRDefault="00E224E6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35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4A1643" w:rsidRPr="000C0245" w:rsidRDefault="00E224E6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351E2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884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6" w:rsidTr="00030144">
        <w:tc>
          <w:tcPr>
            <w:tcW w:w="997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3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</w:tcPr>
          <w:p w:rsidR="004A1643" w:rsidRPr="004A1643" w:rsidRDefault="000C0245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История фотографии, культурное и социальное значение визуальных искусств. Эволюция фотокамеры.</w:t>
            </w:r>
          </w:p>
        </w:tc>
        <w:tc>
          <w:tcPr>
            <w:tcW w:w="1443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4A1643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5C24A6" w:rsidTr="00030144">
        <w:tc>
          <w:tcPr>
            <w:tcW w:w="997" w:type="dxa"/>
          </w:tcPr>
          <w:p w:rsidR="000C0245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3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</w:tcPr>
          <w:p w:rsidR="000C0245" w:rsidRPr="004A1643" w:rsidRDefault="000C0245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фотография. Введение в цифровую фотографию. Жанры, инструменты, съемка и обработка</w:t>
            </w:r>
          </w:p>
        </w:tc>
        <w:tc>
          <w:tcPr>
            <w:tcW w:w="1443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5C24A6" w:rsidTr="00030144">
        <w:tc>
          <w:tcPr>
            <w:tcW w:w="997" w:type="dxa"/>
          </w:tcPr>
          <w:p w:rsidR="000C0245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3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</w:tcPr>
          <w:p w:rsidR="000C0245" w:rsidRPr="004A1643" w:rsidRDefault="000C0245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 ручном и автоматическом режимах. Пояснение режимов съемки – приоритет скорости затвора, приоритет диафрагмы. Что такое глубина резкости и фокус.</w:t>
            </w:r>
          </w:p>
        </w:tc>
        <w:tc>
          <w:tcPr>
            <w:tcW w:w="1443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5C24A6" w:rsidTr="00030144">
        <w:tc>
          <w:tcPr>
            <w:tcW w:w="997" w:type="dxa"/>
          </w:tcPr>
          <w:p w:rsidR="000C0245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3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1" w:type="dxa"/>
          </w:tcPr>
          <w:p w:rsidR="000C0245" w:rsidRPr="004A1643" w:rsidRDefault="000C0245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кадра. Правило третей.</w:t>
            </w:r>
          </w:p>
        </w:tc>
        <w:tc>
          <w:tcPr>
            <w:tcW w:w="1443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теоретических знаний.</w:t>
            </w:r>
          </w:p>
        </w:tc>
      </w:tr>
      <w:tr w:rsidR="005C24A6" w:rsidTr="00030144">
        <w:tc>
          <w:tcPr>
            <w:tcW w:w="997" w:type="dxa"/>
          </w:tcPr>
          <w:p w:rsidR="000C0245" w:rsidRPr="004A1643" w:rsidRDefault="000C0245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03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1" w:type="dxa"/>
          </w:tcPr>
          <w:p w:rsidR="000C0245" w:rsidRPr="004A1643" w:rsidRDefault="000C0245" w:rsidP="000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съемки. Крупность кадра. Общий, средний и крупный планы съемки. Съемка объектов. Угол съемки. Влияние угла съемки на восприятие кадра и сюжета. Понимание фокусного расстояния объективов.</w:t>
            </w:r>
          </w:p>
        </w:tc>
        <w:tc>
          <w:tcPr>
            <w:tcW w:w="1443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C0245" w:rsidRPr="004A1643" w:rsidRDefault="000C0245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5C24A6" w:rsidTr="00030144">
        <w:tc>
          <w:tcPr>
            <w:tcW w:w="997" w:type="dxa"/>
          </w:tcPr>
          <w:p w:rsidR="000351E2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2.2.1.6.</w:t>
            </w:r>
          </w:p>
        </w:tc>
        <w:tc>
          <w:tcPr>
            <w:tcW w:w="2331" w:type="dxa"/>
          </w:tcPr>
          <w:p w:rsidR="000351E2" w:rsidRPr="000351E2" w:rsidRDefault="000351E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Съемка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HDR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Брэкетинг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применения, примеры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 принципа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Брэкетинг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выдержки.</w:t>
            </w:r>
          </w:p>
        </w:tc>
        <w:tc>
          <w:tcPr>
            <w:tcW w:w="1443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основных теоретических знаний.</w:t>
            </w:r>
          </w:p>
        </w:tc>
      </w:tr>
      <w:tr w:rsidR="005C24A6" w:rsidTr="00030144">
        <w:tc>
          <w:tcPr>
            <w:tcW w:w="997" w:type="dxa"/>
          </w:tcPr>
          <w:p w:rsidR="000351E2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2.2.1.7.</w:t>
            </w:r>
          </w:p>
        </w:tc>
        <w:tc>
          <w:tcPr>
            <w:tcW w:w="2331" w:type="dxa"/>
          </w:tcPr>
          <w:p w:rsidR="000351E2" w:rsidRPr="004A1643" w:rsidRDefault="000351E2" w:rsidP="0003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обработка фотографии. Настройка основных параметров цифрового снимка – экспозиции, кадрирование, выравнивание по направляющим, коррекция баланса белого, коррекция цветов.</w:t>
            </w:r>
          </w:p>
        </w:tc>
        <w:tc>
          <w:tcPr>
            <w:tcW w:w="1443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фоторабот. Групповое обсуждение. Обратная связь от педагога.</w:t>
            </w:r>
          </w:p>
        </w:tc>
      </w:tr>
      <w:tr w:rsidR="005C24A6" w:rsidTr="00030144">
        <w:tc>
          <w:tcPr>
            <w:tcW w:w="997" w:type="dxa"/>
          </w:tcPr>
          <w:p w:rsidR="000351E2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2.2.1.8.</w:t>
            </w:r>
          </w:p>
        </w:tc>
        <w:tc>
          <w:tcPr>
            <w:tcW w:w="2331" w:type="dxa"/>
          </w:tcPr>
          <w:p w:rsidR="000351E2" w:rsidRPr="004A1643" w:rsidRDefault="000351E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портретная фотография. Композиция кадра. Демонстрация и анализ примеров известных фоторабот. Анализ примеров работ современных фотографов разных жанров</w:t>
            </w:r>
          </w:p>
        </w:tc>
        <w:tc>
          <w:tcPr>
            <w:tcW w:w="1443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фоторабот. Групповое обсуждение. Обратная связь от педагога.</w:t>
            </w:r>
          </w:p>
        </w:tc>
      </w:tr>
      <w:tr w:rsidR="005C24A6" w:rsidTr="00030144">
        <w:tc>
          <w:tcPr>
            <w:tcW w:w="997" w:type="dxa"/>
          </w:tcPr>
          <w:p w:rsidR="000351E2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2.2.1.9.</w:t>
            </w:r>
          </w:p>
        </w:tc>
        <w:tc>
          <w:tcPr>
            <w:tcW w:w="2331" w:type="dxa"/>
          </w:tcPr>
          <w:p w:rsidR="000351E2" w:rsidRPr="004A1643" w:rsidRDefault="000351E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Репортажная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фотография. Виды репортажа.</w:t>
            </w:r>
          </w:p>
        </w:tc>
        <w:tc>
          <w:tcPr>
            <w:tcW w:w="1443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1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351E2" w:rsidRPr="004A1643" w:rsidRDefault="000351E2" w:rsidP="005C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фоторабот. Групповое обсуждение. Обратная связь от педагога.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2.2.1.10</w:t>
            </w:r>
          </w:p>
        </w:tc>
        <w:tc>
          <w:tcPr>
            <w:tcW w:w="2331" w:type="dxa"/>
          </w:tcPr>
          <w:p w:rsidR="004A1643" w:rsidRPr="004A1643" w:rsidRDefault="000351E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0351E2" w:rsidRPr="000351E2" w:rsidRDefault="000351E2" w:rsidP="0003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>Совместный просмотр.</w:t>
            </w:r>
          </w:p>
          <w:p w:rsidR="004A1643" w:rsidRPr="004A1643" w:rsidRDefault="000351E2" w:rsidP="0003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E2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 и педагога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A1643" w:rsidRPr="000351E2" w:rsidRDefault="000351E2" w:rsidP="004A16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(ВИДЕО)</w:t>
            </w:r>
          </w:p>
        </w:tc>
        <w:tc>
          <w:tcPr>
            <w:tcW w:w="1443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6" w:rsidTr="00030144">
        <w:tc>
          <w:tcPr>
            <w:tcW w:w="997" w:type="dxa"/>
          </w:tcPr>
          <w:p w:rsidR="004A1643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2331" w:type="dxa"/>
          </w:tcPr>
          <w:p w:rsidR="004A1643" w:rsidRPr="004A1643" w:rsidRDefault="000351E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видео как коммерческого продукта. Съемочный процесс, этапы и участники. Обратная связь от учащихся.</w:t>
            </w:r>
          </w:p>
        </w:tc>
        <w:tc>
          <w:tcPr>
            <w:tcW w:w="1443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учащихся. Рефлексия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0351E2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2331" w:type="dxa"/>
          </w:tcPr>
          <w:p w:rsidR="004A1643" w:rsidRPr="004A1643" w:rsidRDefault="000351E2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сценария.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Групповое обсуждение. Обратная связь от педагога.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съемки.</w:t>
            </w:r>
          </w:p>
        </w:tc>
        <w:tc>
          <w:tcPr>
            <w:tcW w:w="1443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обсуждение. Обратная связь от педагога.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съемки.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2331" w:type="dxa"/>
          </w:tcPr>
          <w:p w:rsidR="004A1643" w:rsidRPr="004A1643" w:rsidRDefault="005C24A6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правила и техника безопасности при использовании видео и светового оборудования. Назначение оборудования. Обратная связь от учащихся</w:t>
            </w:r>
          </w:p>
        </w:tc>
        <w:tc>
          <w:tcPr>
            <w:tcW w:w="1443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учащихся. Самооценка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2.2.2.4.</w:t>
            </w:r>
          </w:p>
        </w:tc>
        <w:tc>
          <w:tcPr>
            <w:tcW w:w="2331" w:type="dxa"/>
          </w:tcPr>
          <w:p w:rsidR="004A1643" w:rsidRPr="004A1643" w:rsidRDefault="005C24A6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Основы монтажа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цветокоррекции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моушн-дизайна</w:t>
            </w:r>
            <w:proofErr w:type="spellEnd"/>
          </w:p>
        </w:tc>
        <w:tc>
          <w:tcPr>
            <w:tcW w:w="1443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 Обратная связь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2331" w:type="dxa"/>
          </w:tcPr>
          <w:p w:rsidR="005C24A6" w:rsidRPr="004A1643" w:rsidRDefault="005C24A6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результата с задуманным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проектом. </w:t>
            </w:r>
          </w:p>
        </w:tc>
        <w:tc>
          <w:tcPr>
            <w:tcW w:w="1443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учащихся. Сравнение результата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задуманным проектом. 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A1643" w:rsidRPr="005C24A6" w:rsidRDefault="005C24A6" w:rsidP="004A16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2.3.: Студия интерактивных технологий</w:t>
            </w:r>
          </w:p>
        </w:tc>
        <w:tc>
          <w:tcPr>
            <w:tcW w:w="1443" w:type="dxa"/>
          </w:tcPr>
          <w:p w:rsidR="004A1643" w:rsidRPr="005C24A6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8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4A1643" w:rsidRPr="005C24A6" w:rsidRDefault="00E224E6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8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4A1643" w:rsidRPr="005C24A6" w:rsidRDefault="00A11A1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4A1643" w:rsidRPr="004A1643" w:rsidRDefault="004A164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A6" w:rsidTr="00030144">
        <w:tc>
          <w:tcPr>
            <w:tcW w:w="997" w:type="dxa"/>
          </w:tcPr>
          <w:p w:rsidR="004A1643" w:rsidRPr="004A1643" w:rsidRDefault="005C24A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331" w:type="dxa"/>
          </w:tcPr>
          <w:p w:rsidR="004A1643" w:rsidRPr="00EA0323" w:rsidRDefault="00EA032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интерактивных технологий и их использование. Технологии виртуальной, дополненной и смешанной реальности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A0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EA03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EA0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3" w:type="dxa"/>
          </w:tcPr>
          <w:p w:rsidR="004A1643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4A1643" w:rsidRPr="004A1643" w:rsidRDefault="0036788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36788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4A1643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 Опрос.</w:t>
            </w:r>
          </w:p>
        </w:tc>
      </w:tr>
      <w:tr w:rsidR="005C24A6" w:rsidTr="00030144">
        <w:tc>
          <w:tcPr>
            <w:tcW w:w="997" w:type="dxa"/>
          </w:tcPr>
          <w:p w:rsidR="004A1643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331" w:type="dxa"/>
          </w:tcPr>
          <w:p w:rsidR="004A1643" w:rsidRPr="004A1643" w:rsidRDefault="00EA032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создания интерактивного контента. Особенности построения интерактивного и виртуального пространства и взаимодействия с ним. Конструктор интерактивных взаимодействий.</w:t>
            </w:r>
          </w:p>
        </w:tc>
        <w:tc>
          <w:tcPr>
            <w:tcW w:w="1443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4A1643" w:rsidRPr="004A1643" w:rsidRDefault="0036788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4A1643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4A1643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работы. Обратная связь.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331" w:type="dxa"/>
          </w:tcPr>
          <w:p w:rsidR="005C24A6" w:rsidRPr="004A1643" w:rsidRDefault="00EA032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виртуальной, дополненной и смешанной реальности. Дополненная реальность, как инструмент воссоздания предметов искусства. Обзор технологий распознавания жестов, движения, мимики, речи.</w:t>
            </w:r>
          </w:p>
        </w:tc>
        <w:tc>
          <w:tcPr>
            <w:tcW w:w="1443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5C24A6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 и возникших проблем. Составление инструкции. Групповая рефлексия.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2331" w:type="dxa"/>
          </w:tcPr>
          <w:p w:rsidR="005C24A6" w:rsidRPr="00EA0323" w:rsidRDefault="00EA032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сцен. Цифровые персонажи.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видеоинсталляция наработанных графических элементов. </w:t>
            </w:r>
          </w:p>
        </w:tc>
        <w:tc>
          <w:tcPr>
            <w:tcW w:w="1443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5C24A6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работы. Оценка Результатов Работы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2331" w:type="dxa"/>
          </w:tcPr>
          <w:p w:rsidR="005C24A6" w:rsidRPr="004A1643" w:rsidRDefault="00EA0323" w:rsidP="00EA0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составляющая интерактивного проекта. Восприятие зрителя.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5C24A6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идей. Обратная связь. Чек-лист.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2331" w:type="dxa"/>
          </w:tcPr>
          <w:p w:rsidR="005C24A6" w:rsidRPr="004A1643" w:rsidRDefault="00EA0323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Постпродакшн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запуску интерактивного проекта. Подведение итогов. </w:t>
            </w:r>
          </w:p>
        </w:tc>
        <w:tc>
          <w:tcPr>
            <w:tcW w:w="1443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5C24A6" w:rsidRPr="004A1643" w:rsidRDefault="00E224E6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5C24A6" w:rsidRPr="004A1643" w:rsidRDefault="00A11A1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5C24A6" w:rsidRPr="004A1643" w:rsidRDefault="00EA0323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работы. Обратная связь. Размещение готового проекта на разных площадках в сети Интернет.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2F5EFA" w:rsidRDefault="002F5EFA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5C24A6" w:rsidRPr="002F5EFA" w:rsidRDefault="002F5EFA" w:rsidP="004A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Межстудийные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 </w:t>
            </w:r>
          </w:p>
        </w:tc>
        <w:tc>
          <w:tcPr>
            <w:tcW w:w="1443" w:type="dxa"/>
          </w:tcPr>
          <w:p w:rsidR="005C24A6" w:rsidRPr="002F5EFA" w:rsidRDefault="002F5EFA" w:rsidP="002F5EFA">
            <w:pPr>
              <w:tabs>
                <w:tab w:val="center" w:pos="631"/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  <w:r w:rsidRPr="002F5EF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5C24A6" w:rsidRPr="002F5EFA" w:rsidRDefault="003C4270" w:rsidP="002F5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95" w:type="dxa"/>
          </w:tcPr>
          <w:p w:rsidR="005C24A6" w:rsidRPr="002F5EFA" w:rsidRDefault="003C4270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84" w:type="dxa"/>
          </w:tcPr>
          <w:p w:rsidR="005C24A6" w:rsidRPr="002F5EFA" w:rsidRDefault="005C24A6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31" w:type="dxa"/>
          </w:tcPr>
          <w:p w:rsidR="005C24A6" w:rsidRPr="004A1643" w:rsidRDefault="002F5EFA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тематики и формата творческого проекта. Формулировка идеи проекта.</w:t>
            </w:r>
          </w:p>
        </w:tc>
        <w:tc>
          <w:tcPr>
            <w:tcW w:w="1443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5C24A6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5C24A6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идей проектов.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31" w:type="dxa"/>
          </w:tcPr>
          <w:p w:rsidR="005C24A6" w:rsidRPr="004A1643" w:rsidRDefault="002F5EFA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</w:t>
            </w:r>
          </w:p>
        </w:tc>
        <w:tc>
          <w:tcPr>
            <w:tcW w:w="1443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5C24A6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5C24A6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проекта.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31" w:type="dxa"/>
          </w:tcPr>
          <w:p w:rsidR="005C24A6" w:rsidRPr="004A1643" w:rsidRDefault="002F5EFA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в студиях</w:t>
            </w:r>
          </w:p>
        </w:tc>
        <w:tc>
          <w:tcPr>
            <w:tcW w:w="1443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</w:tcPr>
          <w:p w:rsidR="005C24A6" w:rsidRPr="004A1643" w:rsidRDefault="003C4270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5" w:type="dxa"/>
          </w:tcPr>
          <w:p w:rsidR="005C24A6" w:rsidRPr="004A1643" w:rsidRDefault="003C4270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этапов работы.</w:t>
            </w:r>
          </w:p>
        </w:tc>
      </w:tr>
      <w:tr w:rsidR="005C24A6" w:rsidTr="00030144">
        <w:trPr>
          <w:trHeight w:val="27"/>
        </w:trPr>
        <w:tc>
          <w:tcPr>
            <w:tcW w:w="997" w:type="dxa"/>
          </w:tcPr>
          <w:p w:rsidR="005C24A6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31" w:type="dxa"/>
          </w:tcPr>
          <w:p w:rsidR="005C24A6" w:rsidRPr="004A1643" w:rsidRDefault="002F5EFA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443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5C24A6" w:rsidRPr="004A1643" w:rsidRDefault="003C4270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5C24A6" w:rsidRPr="004A1643" w:rsidRDefault="003C4270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5C24A6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презентаций проекта.</w:t>
            </w:r>
          </w:p>
        </w:tc>
      </w:tr>
      <w:tr w:rsidR="002F5EFA" w:rsidTr="00030144">
        <w:trPr>
          <w:trHeight w:val="27"/>
        </w:trPr>
        <w:tc>
          <w:tcPr>
            <w:tcW w:w="997" w:type="dxa"/>
          </w:tcPr>
          <w:p w:rsidR="002F5EFA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31" w:type="dxa"/>
          </w:tcPr>
          <w:p w:rsidR="002F5EFA" w:rsidRPr="004A1643" w:rsidRDefault="002F5EFA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проектов</w:t>
            </w:r>
          </w:p>
        </w:tc>
        <w:tc>
          <w:tcPr>
            <w:tcW w:w="1443" w:type="dxa"/>
          </w:tcPr>
          <w:p w:rsidR="002F5EFA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2F5EFA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2F5EFA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2F5EFA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Фестиваль. Защита проектов.</w:t>
            </w:r>
          </w:p>
        </w:tc>
      </w:tr>
      <w:tr w:rsidR="002F5EFA" w:rsidTr="00030144">
        <w:trPr>
          <w:trHeight w:val="27"/>
        </w:trPr>
        <w:tc>
          <w:tcPr>
            <w:tcW w:w="997" w:type="dxa"/>
          </w:tcPr>
          <w:p w:rsidR="002F5EFA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331" w:type="dxa"/>
          </w:tcPr>
          <w:p w:rsidR="002F5EFA" w:rsidRPr="004A1643" w:rsidRDefault="002F5EFA" w:rsidP="004A1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рефлексия. Подведение итогов года. Презентация программ второго года обучения. </w:t>
            </w:r>
          </w:p>
        </w:tc>
        <w:tc>
          <w:tcPr>
            <w:tcW w:w="1443" w:type="dxa"/>
          </w:tcPr>
          <w:p w:rsidR="002F5EFA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2F5EFA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2F5EFA" w:rsidRPr="004A1643" w:rsidRDefault="006C6A7D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2F5EFA" w:rsidRPr="004A1643" w:rsidRDefault="00030144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 Обратная связь.</w:t>
            </w:r>
          </w:p>
        </w:tc>
      </w:tr>
      <w:tr w:rsidR="002F5EFA" w:rsidTr="00030144">
        <w:trPr>
          <w:trHeight w:val="27"/>
        </w:trPr>
        <w:tc>
          <w:tcPr>
            <w:tcW w:w="997" w:type="dxa"/>
          </w:tcPr>
          <w:p w:rsidR="002F5EFA" w:rsidRPr="004A1643" w:rsidRDefault="002F5EFA" w:rsidP="004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F5EFA" w:rsidRPr="002F5EFA" w:rsidRDefault="002F5EFA" w:rsidP="004A1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(общее количество часов)</w:t>
            </w:r>
          </w:p>
        </w:tc>
        <w:tc>
          <w:tcPr>
            <w:tcW w:w="1443" w:type="dxa"/>
          </w:tcPr>
          <w:p w:rsidR="002F5EFA" w:rsidRPr="00030144" w:rsidRDefault="006C6A7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18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2F5EFA" w:rsidRPr="00030144" w:rsidRDefault="006C6A7D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427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95" w:type="dxa"/>
          </w:tcPr>
          <w:p w:rsidR="002F5EFA" w:rsidRPr="00030144" w:rsidRDefault="00030144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42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2F5EFA" w:rsidRPr="00030144" w:rsidRDefault="002F5EFA" w:rsidP="004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144" w:rsidRDefault="00030144" w:rsidP="004A1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Default="007D3B50" w:rsidP="004A1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44" w:rsidRDefault="00030144" w:rsidP="004A1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44" w:rsidRDefault="00030144" w:rsidP="004A1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44" w:rsidRDefault="00030144" w:rsidP="0003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2-й год обучения</w:t>
      </w:r>
    </w:p>
    <w:tbl>
      <w:tblPr>
        <w:tblStyle w:val="a3"/>
        <w:tblW w:w="0" w:type="auto"/>
        <w:tblLook w:val="04A0"/>
      </w:tblPr>
      <w:tblGrid>
        <w:gridCol w:w="665"/>
        <w:gridCol w:w="2344"/>
        <w:gridCol w:w="1174"/>
        <w:gridCol w:w="1427"/>
        <w:gridCol w:w="1051"/>
        <w:gridCol w:w="2910"/>
      </w:tblGrid>
      <w:tr w:rsidR="00030144" w:rsidTr="00CE6BB2">
        <w:trPr>
          <w:trHeight w:val="413"/>
        </w:trPr>
        <w:tc>
          <w:tcPr>
            <w:tcW w:w="665" w:type="dxa"/>
            <w:vMerge w:val="restart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01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1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4" w:type="dxa"/>
            <w:vMerge w:val="restart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учебных дисциплин (модулей) и тем</w:t>
            </w:r>
          </w:p>
        </w:tc>
        <w:tc>
          <w:tcPr>
            <w:tcW w:w="3652" w:type="dxa"/>
            <w:gridSpan w:val="3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10" w:type="dxa"/>
            <w:vMerge w:val="restart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30144" w:rsidTr="00CE6BB2">
        <w:trPr>
          <w:trHeight w:val="412"/>
        </w:trPr>
        <w:tc>
          <w:tcPr>
            <w:tcW w:w="665" w:type="dxa"/>
            <w:vMerge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7" w:type="dxa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51" w:type="dxa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0" w:type="dxa"/>
            <w:vMerge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B2" w:rsidTr="00CE6BB2">
        <w:tc>
          <w:tcPr>
            <w:tcW w:w="665" w:type="dxa"/>
            <w:vMerge w:val="restart"/>
          </w:tcPr>
          <w:p w:rsidR="00CE6BB2" w:rsidRPr="00030144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:rsidR="00CE6BB2" w:rsidRPr="00CE6BB2" w:rsidRDefault="00CE6BB2" w:rsidP="00C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Анимация 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</w:p>
        </w:tc>
        <w:tc>
          <w:tcPr>
            <w:tcW w:w="1174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51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10" w:type="dxa"/>
          </w:tcPr>
          <w:p w:rsidR="00CE6BB2" w:rsidRPr="00CE6BB2" w:rsidRDefault="00CE6BB2" w:rsidP="00C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программой.</w:t>
            </w:r>
          </w:p>
        </w:tc>
      </w:tr>
      <w:tr w:rsidR="00CE6BB2" w:rsidTr="00CE6BB2">
        <w:tc>
          <w:tcPr>
            <w:tcW w:w="665" w:type="dxa"/>
            <w:vMerge/>
          </w:tcPr>
          <w:p w:rsidR="00CE6BB2" w:rsidRPr="00030144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E6BB2" w:rsidRPr="00CE6BB2" w:rsidRDefault="00CE6BB2" w:rsidP="00C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Интерактивные цифровые технологии</w:t>
            </w:r>
          </w:p>
        </w:tc>
        <w:tc>
          <w:tcPr>
            <w:tcW w:w="1174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1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10" w:type="dxa"/>
          </w:tcPr>
          <w:p w:rsidR="00CE6BB2" w:rsidRDefault="00CE6BB2">
            <w:r w:rsidRPr="000C0D66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программой.</w:t>
            </w:r>
          </w:p>
        </w:tc>
      </w:tr>
      <w:tr w:rsidR="00CE6BB2" w:rsidTr="00CE6BB2">
        <w:tc>
          <w:tcPr>
            <w:tcW w:w="665" w:type="dxa"/>
            <w:vMerge/>
          </w:tcPr>
          <w:p w:rsidR="00CE6BB2" w:rsidRPr="00030144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E6BB2" w:rsidRPr="00CE6BB2" w:rsidRDefault="00CE6BB2" w:rsidP="00C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видеопроизводство</w:t>
            </w:r>
          </w:p>
        </w:tc>
        <w:tc>
          <w:tcPr>
            <w:tcW w:w="1174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7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51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10" w:type="dxa"/>
          </w:tcPr>
          <w:p w:rsidR="00CE6BB2" w:rsidRDefault="00CE6BB2">
            <w:r w:rsidRPr="000C0D66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программой.</w:t>
            </w:r>
          </w:p>
        </w:tc>
      </w:tr>
      <w:tr w:rsidR="00CE6BB2" w:rsidTr="00CE6BB2">
        <w:tc>
          <w:tcPr>
            <w:tcW w:w="665" w:type="dxa"/>
            <w:vMerge/>
          </w:tcPr>
          <w:p w:rsidR="00CE6BB2" w:rsidRPr="00030144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CE6BB2" w:rsidRPr="00CE6BB2" w:rsidRDefault="00CE6BB2" w:rsidP="00C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по выбору: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фотопроизводство</w:t>
            </w:r>
            <w:proofErr w:type="spellEnd"/>
          </w:p>
        </w:tc>
        <w:tc>
          <w:tcPr>
            <w:tcW w:w="1174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51" w:type="dxa"/>
          </w:tcPr>
          <w:p w:rsidR="00CE6BB2" w:rsidRPr="00CE6BB2" w:rsidRDefault="00CE6BB2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10" w:type="dxa"/>
          </w:tcPr>
          <w:p w:rsidR="00CE6BB2" w:rsidRDefault="00CE6BB2">
            <w:r w:rsidRPr="000C0D66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программой.</w:t>
            </w:r>
          </w:p>
        </w:tc>
      </w:tr>
      <w:tr w:rsidR="00030144" w:rsidTr="00CE6BB2">
        <w:tc>
          <w:tcPr>
            <w:tcW w:w="665" w:type="dxa"/>
          </w:tcPr>
          <w:p w:rsidR="00030144" w:rsidRPr="00030144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030144" w:rsidRPr="00CE6BB2" w:rsidRDefault="00CE6BB2" w:rsidP="00CE6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Межстудийный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1174" w:type="dxa"/>
          </w:tcPr>
          <w:p w:rsidR="00030144" w:rsidRPr="00CE6BB2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030144" w:rsidRPr="00CE6BB2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51" w:type="dxa"/>
          </w:tcPr>
          <w:p w:rsidR="00030144" w:rsidRPr="00CE6BB2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10" w:type="dxa"/>
          </w:tcPr>
          <w:p w:rsidR="00030144" w:rsidRPr="00CE6BB2" w:rsidRDefault="00CE6BB2" w:rsidP="00CE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проектов. Рефлексия/ретроспектива.</w:t>
            </w:r>
          </w:p>
        </w:tc>
      </w:tr>
      <w:tr w:rsidR="00030144" w:rsidTr="00CE6BB2">
        <w:tc>
          <w:tcPr>
            <w:tcW w:w="665" w:type="dxa"/>
          </w:tcPr>
          <w:p w:rsidR="00030144" w:rsidRPr="00030144" w:rsidRDefault="00030144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030144" w:rsidRPr="00CE6BB2" w:rsidRDefault="00CE6BB2" w:rsidP="00CE6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(общее количество часов) </w:t>
            </w:r>
          </w:p>
        </w:tc>
        <w:tc>
          <w:tcPr>
            <w:tcW w:w="1174" w:type="dxa"/>
          </w:tcPr>
          <w:p w:rsidR="00030144" w:rsidRPr="00CE6BB2" w:rsidRDefault="00030144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30144" w:rsidRPr="00CE6BB2" w:rsidRDefault="00030144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30144" w:rsidRPr="00CE6BB2" w:rsidRDefault="00CE6BB2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B2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910" w:type="dxa"/>
          </w:tcPr>
          <w:p w:rsidR="00030144" w:rsidRPr="00CE6BB2" w:rsidRDefault="00030144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44" w:rsidRDefault="00030144" w:rsidP="0003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BB2" w:rsidRDefault="00CE6BB2" w:rsidP="0003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реализации дополнительной общеобразовательной общеразвивающей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«Креативные индустрии» </w:t>
      </w:r>
    </w:p>
    <w:tbl>
      <w:tblPr>
        <w:tblStyle w:val="a3"/>
        <w:tblW w:w="11025" w:type="dxa"/>
        <w:tblInd w:w="-1136" w:type="dxa"/>
        <w:tblLayout w:type="fixed"/>
        <w:tblLook w:val="04A0"/>
      </w:tblPr>
      <w:tblGrid>
        <w:gridCol w:w="1386"/>
        <w:gridCol w:w="1574"/>
        <w:gridCol w:w="1545"/>
        <w:gridCol w:w="1134"/>
        <w:gridCol w:w="1602"/>
        <w:gridCol w:w="1849"/>
        <w:gridCol w:w="1935"/>
      </w:tblGrid>
      <w:tr w:rsidR="00B37A80" w:rsidTr="00B37A80">
        <w:tc>
          <w:tcPr>
            <w:tcW w:w="1386" w:type="dxa"/>
          </w:tcPr>
          <w:p w:rsidR="00B37A80" w:rsidRPr="00B37A80" w:rsidRDefault="00B37A80" w:rsidP="00CE6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74" w:type="dxa"/>
          </w:tcPr>
          <w:p w:rsidR="00B37A80" w:rsidRPr="00B37A80" w:rsidRDefault="00B37A80" w:rsidP="00837C3E">
            <w:pPr>
              <w:pStyle w:val="TableParagraph"/>
              <w:ind w:left="251" w:right="244" w:hanging="2"/>
              <w:jc w:val="center"/>
              <w:rPr>
                <w:b/>
                <w:sz w:val="24"/>
                <w:szCs w:val="24"/>
              </w:rPr>
            </w:pPr>
            <w:r w:rsidRPr="00B37A80">
              <w:rPr>
                <w:b/>
                <w:sz w:val="24"/>
                <w:szCs w:val="24"/>
              </w:rPr>
              <w:t>Дата</w:t>
            </w:r>
            <w:r w:rsidRPr="00B37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7A80">
              <w:rPr>
                <w:b/>
                <w:sz w:val="24"/>
                <w:szCs w:val="24"/>
              </w:rPr>
              <w:t>начала</w:t>
            </w:r>
            <w:r w:rsidRPr="00B37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7A8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545" w:type="dxa"/>
          </w:tcPr>
          <w:p w:rsidR="00B37A80" w:rsidRPr="00B37A80" w:rsidRDefault="00B37A80" w:rsidP="00837C3E">
            <w:pPr>
              <w:pStyle w:val="TableParagraph"/>
              <w:ind w:left="227" w:right="219" w:firstLine="3"/>
              <w:jc w:val="center"/>
              <w:rPr>
                <w:b/>
                <w:sz w:val="24"/>
                <w:szCs w:val="24"/>
              </w:rPr>
            </w:pPr>
            <w:r w:rsidRPr="00B37A80">
              <w:rPr>
                <w:b/>
                <w:sz w:val="24"/>
                <w:szCs w:val="24"/>
              </w:rPr>
              <w:t>Дата</w:t>
            </w:r>
            <w:r w:rsidRPr="00B37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7A80">
              <w:rPr>
                <w:b/>
                <w:sz w:val="24"/>
                <w:szCs w:val="24"/>
              </w:rPr>
              <w:t>окончания</w:t>
            </w:r>
            <w:r w:rsidRPr="00B37A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37A80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134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02" w:type="dxa"/>
          </w:tcPr>
          <w:p w:rsidR="00B37A80" w:rsidRPr="00B37A80" w:rsidRDefault="00B37A80" w:rsidP="00CE6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849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35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B37A80" w:rsidTr="00B37A80">
        <w:tc>
          <w:tcPr>
            <w:tcW w:w="1386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4" w:type="dxa"/>
          </w:tcPr>
          <w:p w:rsidR="00B37A80" w:rsidRPr="00B37A80" w:rsidRDefault="00B37A80" w:rsidP="00837C3E">
            <w:pPr>
              <w:pStyle w:val="TableParagraph"/>
              <w:rPr>
                <w:b/>
                <w:sz w:val="24"/>
                <w:szCs w:val="24"/>
              </w:rPr>
            </w:pPr>
          </w:p>
          <w:p w:rsidR="00B37A80" w:rsidRPr="00B37A80" w:rsidRDefault="00B37A80" w:rsidP="00B37A80">
            <w:pPr>
              <w:pStyle w:val="TableParagraph"/>
              <w:ind w:right="88"/>
              <w:rPr>
                <w:sz w:val="24"/>
                <w:szCs w:val="24"/>
              </w:rPr>
            </w:pPr>
            <w:r w:rsidRPr="00B37A80">
              <w:rPr>
                <w:sz w:val="24"/>
                <w:szCs w:val="24"/>
              </w:rPr>
              <w:t>01.09.202</w:t>
            </w:r>
            <w:r w:rsidRPr="00B37A80">
              <w:rPr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B37A80" w:rsidRPr="00B37A80" w:rsidRDefault="00B37A80" w:rsidP="00837C3E">
            <w:pPr>
              <w:pStyle w:val="TableParagraph"/>
              <w:rPr>
                <w:b/>
                <w:sz w:val="24"/>
                <w:szCs w:val="24"/>
              </w:rPr>
            </w:pPr>
          </w:p>
          <w:p w:rsidR="00B37A80" w:rsidRPr="00B37A80" w:rsidRDefault="00B37A80" w:rsidP="00B37A80">
            <w:pPr>
              <w:pStyle w:val="TableParagraph"/>
              <w:ind w:right="201"/>
              <w:rPr>
                <w:sz w:val="24"/>
                <w:szCs w:val="24"/>
              </w:rPr>
            </w:pPr>
            <w:r w:rsidRPr="00B37A80">
              <w:rPr>
                <w:sz w:val="24"/>
                <w:szCs w:val="24"/>
              </w:rPr>
              <w:t>31.05.2024</w:t>
            </w:r>
          </w:p>
        </w:tc>
        <w:tc>
          <w:tcPr>
            <w:tcW w:w="1134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B3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9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35" w:type="dxa"/>
          </w:tcPr>
          <w:p w:rsidR="00B37A80" w:rsidRPr="00B37A80" w:rsidRDefault="00B37A80" w:rsidP="00F8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2 раза в неделю: 2 занятия по 3 часа</w:t>
            </w:r>
          </w:p>
        </w:tc>
      </w:tr>
      <w:tr w:rsidR="00B37A80" w:rsidTr="00B37A80">
        <w:tc>
          <w:tcPr>
            <w:tcW w:w="1386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574" w:type="dxa"/>
          </w:tcPr>
          <w:p w:rsidR="00B37A80" w:rsidRPr="00B37A80" w:rsidRDefault="00B37A80" w:rsidP="00837C3E">
            <w:pPr>
              <w:pStyle w:val="TableParagraph"/>
              <w:rPr>
                <w:b/>
                <w:sz w:val="24"/>
                <w:szCs w:val="24"/>
              </w:rPr>
            </w:pPr>
          </w:p>
          <w:p w:rsidR="00B37A80" w:rsidRPr="00B37A80" w:rsidRDefault="00B37A80" w:rsidP="00837C3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7A80" w:rsidRPr="00B37A80" w:rsidRDefault="00B37A80" w:rsidP="00B37A80">
            <w:pPr>
              <w:pStyle w:val="TableParagraph"/>
              <w:spacing w:before="1"/>
              <w:ind w:right="88"/>
              <w:rPr>
                <w:sz w:val="24"/>
                <w:szCs w:val="24"/>
              </w:rPr>
            </w:pPr>
            <w:r w:rsidRPr="00B37A80">
              <w:rPr>
                <w:sz w:val="24"/>
                <w:szCs w:val="24"/>
              </w:rPr>
              <w:t>01.09.2024</w:t>
            </w:r>
          </w:p>
        </w:tc>
        <w:tc>
          <w:tcPr>
            <w:tcW w:w="1545" w:type="dxa"/>
          </w:tcPr>
          <w:p w:rsidR="00B37A80" w:rsidRPr="00B37A80" w:rsidRDefault="00B37A80" w:rsidP="00837C3E">
            <w:pPr>
              <w:pStyle w:val="TableParagraph"/>
              <w:rPr>
                <w:b/>
                <w:sz w:val="24"/>
                <w:szCs w:val="24"/>
              </w:rPr>
            </w:pPr>
          </w:p>
          <w:p w:rsidR="00B37A80" w:rsidRPr="00B37A80" w:rsidRDefault="00B37A80" w:rsidP="00837C3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7A80" w:rsidRPr="00B37A80" w:rsidRDefault="00B37A80" w:rsidP="00B37A80">
            <w:pPr>
              <w:pStyle w:val="TableParagraph"/>
              <w:spacing w:before="1"/>
              <w:ind w:right="201"/>
              <w:rPr>
                <w:sz w:val="24"/>
                <w:szCs w:val="24"/>
              </w:rPr>
            </w:pPr>
            <w:r w:rsidRPr="00B37A80">
              <w:rPr>
                <w:sz w:val="24"/>
                <w:szCs w:val="24"/>
              </w:rPr>
              <w:t>31.05.202</w:t>
            </w:r>
            <w:r w:rsidRPr="00B37A8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7A80" w:rsidRPr="00B37A80" w:rsidRDefault="00B37A80" w:rsidP="00B37A80">
            <w:pPr>
              <w:tabs>
                <w:tab w:val="left" w:pos="252"/>
                <w:tab w:val="center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7A80" w:rsidRPr="00B37A80" w:rsidRDefault="00B37A80" w:rsidP="00B37A80">
            <w:pPr>
              <w:tabs>
                <w:tab w:val="left" w:pos="252"/>
                <w:tab w:val="center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B37A80">
            <w:pPr>
              <w:tabs>
                <w:tab w:val="left" w:pos="252"/>
                <w:tab w:val="center" w:pos="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ab/>
              <w:t>36</w:t>
            </w:r>
          </w:p>
        </w:tc>
        <w:tc>
          <w:tcPr>
            <w:tcW w:w="1602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9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35" w:type="dxa"/>
          </w:tcPr>
          <w:p w:rsidR="00B37A80" w:rsidRPr="00B37A80" w:rsidRDefault="00B37A80" w:rsidP="0003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0">
              <w:rPr>
                <w:rFonts w:ascii="Times New Roman" w:hAnsi="Times New Roman" w:cs="Times New Roman"/>
                <w:sz w:val="24"/>
                <w:szCs w:val="24"/>
              </w:rPr>
              <w:t>3 раза в неделю: 2 занятия по 3 часа, одно занятие – 2 часа</w:t>
            </w:r>
          </w:p>
        </w:tc>
      </w:tr>
    </w:tbl>
    <w:p w:rsidR="00CE6BB2" w:rsidRPr="004A1643" w:rsidRDefault="00CE6BB2" w:rsidP="0003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BB2" w:rsidRPr="004A1643" w:rsidSect="00B9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0D"/>
    <w:rsid w:val="00030144"/>
    <w:rsid w:val="000351E2"/>
    <w:rsid w:val="00060F05"/>
    <w:rsid w:val="000A28F2"/>
    <w:rsid w:val="000A7053"/>
    <w:rsid w:val="000C0245"/>
    <w:rsid w:val="00140EF2"/>
    <w:rsid w:val="00154DD3"/>
    <w:rsid w:val="001625DB"/>
    <w:rsid w:val="00197AE2"/>
    <w:rsid w:val="002F5EFA"/>
    <w:rsid w:val="0036788D"/>
    <w:rsid w:val="003772BE"/>
    <w:rsid w:val="003C4270"/>
    <w:rsid w:val="004A1643"/>
    <w:rsid w:val="005C24A6"/>
    <w:rsid w:val="00651838"/>
    <w:rsid w:val="006C6A7D"/>
    <w:rsid w:val="007B5011"/>
    <w:rsid w:val="007D3B50"/>
    <w:rsid w:val="00892C22"/>
    <w:rsid w:val="008A1C30"/>
    <w:rsid w:val="00973A1D"/>
    <w:rsid w:val="009A5FDA"/>
    <w:rsid w:val="00A11A1D"/>
    <w:rsid w:val="00A427B7"/>
    <w:rsid w:val="00B37A80"/>
    <w:rsid w:val="00B52D33"/>
    <w:rsid w:val="00B6247E"/>
    <w:rsid w:val="00B8239A"/>
    <w:rsid w:val="00B9356F"/>
    <w:rsid w:val="00CE6BB2"/>
    <w:rsid w:val="00DA44D0"/>
    <w:rsid w:val="00E21CA4"/>
    <w:rsid w:val="00E224E6"/>
    <w:rsid w:val="00E82789"/>
    <w:rsid w:val="00E9170D"/>
    <w:rsid w:val="00EA0323"/>
    <w:rsid w:val="00F173BA"/>
    <w:rsid w:val="00F8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0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37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C89B6-6DF6-4F4E-A102-45070A53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20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chit11</dc:creator>
  <cp:lastModifiedBy>User</cp:lastModifiedBy>
  <cp:revision>12</cp:revision>
  <dcterms:created xsi:type="dcterms:W3CDTF">2023-04-25T08:25:00Z</dcterms:created>
  <dcterms:modified xsi:type="dcterms:W3CDTF">2023-07-17T09:23:00Z</dcterms:modified>
</cp:coreProperties>
</file>