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58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им. М.А. Балакирева» - </w:t>
      </w:r>
      <w:r>
        <w:rPr>
          <w:rFonts w:ascii="Times New Roman" w:hAnsi="Times New Roman" w:cs="Times New Roman"/>
          <w:b/>
          <w:sz w:val="28"/>
          <w:szCs w:val="28"/>
        </w:rPr>
        <w:br/>
        <w:t>«Школа креативных индустрий»</w:t>
      </w: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06553A" w:rsidP="0006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6427" cy="2019300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447" cy="201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br/>
        <w:t>НАПРАВЛЕНИЯ КРЕАТИВНЫХ ИНДУСТРИЙ</w:t>
      </w:r>
      <w:r>
        <w:rPr>
          <w:rFonts w:ascii="Times New Roman" w:hAnsi="Times New Roman" w:cs="Times New Roman"/>
          <w:b/>
          <w:sz w:val="28"/>
          <w:szCs w:val="28"/>
        </w:rPr>
        <w:br/>
        <w:t>1 год обучения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Дополнительной общеобразовательной 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«Креативные индустрии»</w:t>
      </w: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06553A">
      <w:pPr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3A" w:rsidRDefault="0006553A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3A" w:rsidRDefault="0006553A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FE" w:rsidRDefault="009C07FE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7D59B1" w:rsidRDefault="007D59B1" w:rsidP="007D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9C07FE" w:rsidRDefault="009C07FE" w:rsidP="007D59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9B1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  <w:r w:rsidRPr="007D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9B1">
        <w:rPr>
          <w:rFonts w:ascii="Times New Roman" w:hAnsi="Times New Roman" w:cs="Times New Roman"/>
          <w:sz w:val="24"/>
          <w:szCs w:val="24"/>
        </w:rPr>
        <w:t xml:space="preserve">Особенностью образовательного процесса является комплексность и многообразие направлений деятельности учащихся, масштабность педагогических целей и задач. Образовательный процесс организован преимущественно на интерактивных формах проведения занятий: все обучающиеся оказываются вовлеченными в процесс познания, они имеют возможность понимать и рефлексировать по поводу того, что они знают и думают, – это способствует формированию высокого уровня эмоционального единения обучающихся. </w:t>
      </w: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9B1">
        <w:rPr>
          <w:rFonts w:ascii="Times New Roman" w:hAnsi="Times New Roman" w:cs="Times New Roman"/>
          <w:sz w:val="24"/>
          <w:szCs w:val="24"/>
        </w:rPr>
        <w:t xml:space="preserve">В ходе диалогового обучения обучающиеся учатся критически мыслить, решать сложные проблемы на основе анализа обстоятельств и соответствующей информации (кейсов), взвешивать альтернативные мнения, принимать продуманные решения, участвовать в дискуссиях, общаться с другими людьми. Для этого включаются эффективные формы работы: индивидуальная, парная и групповая работа, игровые, проблемно-обучающие ситуации, проектная деятельность, работа с различными источниками информации, творческая работа, использование информационно-коммуникационных технологий. Такой подход дает возможность учащимся применять на практике полученные теоретические знания и приобретать ценные умения. </w:t>
      </w: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9B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59B1">
        <w:rPr>
          <w:rFonts w:ascii="Times New Roman" w:hAnsi="Times New Roman" w:cs="Times New Roman"/>
          <w:b/>
          <w:sz w:val="24"/>
          <w:szCs w:val="24"/>
        </w:rPr>
        <w:t xml:space="preserve"> Обучающие:</w:t>
      </w:r>
      <w:r w:rsidRPr="007D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дать целостную ориентацию в спектре направлений креативных индустрий;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обеспечить освоение этапов производства творческих продуктов: </w:t>
      </w:r>
      <w:proofErr w:type="spellStart"/>
      <w:r w:rsidRPr="007D59B1">
        <w:rPr>
          <w:rFonts w:ascii="Times New Roman" w:hAnsi="Times New Roman" w:cs="Times New Roman"/>
          <w:sz w:val="24"/>
          <w:szCs w:val="24"/>
        </w:rPr>
        <w:t>препродакшн</w:t>
      </w:r>
      <w:proofErr w:type="spellEnd"/>
      <w:r w:rsidRPr="007D59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59B1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7D59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59B1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7D59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 w:rsidR="009C07FE">
        <w:rPr>
          <w:rFonts w:ascii="Times New Roman" w:hAnsi="Times New Roman" w:cs="Times New Roman"/>
          <w:sz w:val="24"/>
          <w:szCs w:val="24"/>
        </w:rPr>
        <w:t xml:space="preserve">- </w:t>
      </w:r>
      <w:r w:rsidRPr="007D59B1">
        <w:rPr>
          <w:rFonts w:ascii="Times New Roman" w:hAnsi="Times New Roman" w:cs="Times New Roman"/>
          <w:sz w:val="24"/>
          <w:szCs w:val="24"/>
        </w:rPr>
        <w:t xml:space="preserve">познакомить с направлениями креативных индустрий; Развивающие: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освоить последовательности действий и различных методов анализа задач и кейсов из индустрии;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развить навыки организации самостоятельной работы и работы в команде;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>- применить полученные знания и навыки при реализации творческих проектов в рамках образовательной программы;</w:t>
      </w:r>
      <w:proofErr w:type="gramEnd"/>
      <w:r w:rsidRPr="007D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сформировать опыт самостоятельной и командной творческой проектной деятельности; </w:t>
      </w: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9B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7D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привлечение обучающихся к сотрудничеству на основе общего коллективного творчества;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умение работать в команде, умение выслушать друг друга;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воспитание чувства ответственности за партнеров и за себя;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формирование умения поэтапного распределения задач для достижения поставленной цели; </w:t>
      </w:r>
      <w:r>
        <w:rPr>
          <w:rFonts w:ascii="Times New Roman" w:hAnsi="Times New Roman" w:cs="Times New Roman"/>
          <w:sz w:val="24"/>
          <w:szCs w:val="24"/>
        </w:rPr>
        <w:br/>
      </w:r>
      <w:r w:rsidRPr="007D59B1">
        <w:rPr>
          <w:rFonts w:ascii="Times New Roman" w:hAnsi="Times New Roman" w:cs="Times New Roman"/>
          <w:sz w:val="24"/>
          <w:szCs w:val="24"/>
        </w:rPr>
        <w:t xml:space="preserve">- воспитание самостоятельности и инициативы. </w:t>
      </w: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9B1">
        <w:rPr>
          <w:rFonts w:ascii="Times New Roman" w:hAnsi="Times New Roman" w:cs="Times New Roman"/>
          <w:b/>
          <w:sz w:val="24"/>
          <w:szCs w:val="24"/>
        </w:rPr>
        <w:t>Объем программы, виды учебной работы и отчетности</w:t>
      </w:r>
      <w:r w:rsidRPr="007D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B1" w:rsidRDefault="007D59B1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9B1">
        <w:rPr>
          <w:rFonts w:ascii="Times New Roman" w:hAnsi="Times New Roman" w:cs="Times New Roman"/>
          <w:sz w:val="24"/>
          <w:szCs w:val="24"/>
        </w:rPr>
        <w:t>Дисциплина «Направления креативных индустрий» изучается на 1 году обучения по дополнительной общеобразовательной общеразвивающей программе «</w:t>
      </w:r>
      <w:proofErr w:type="spellStart"/>
      <w:r w:rsidRPr="007D59B1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7D59B1">
        <w:rPr>
          <w:rFonts w:ascii="Times New Roman" w:hAnsi="Times New Roman" w:cs="Times New Roman"/>
          <w:sz w:val="24"/>
          <w:szCs w:val="24"/>
        </w:rPr>
        <w:t xml:space="preserve"> индустрии (технологии)»</w:t>
      </w:r>
      <w:r w:rsidR="00B14CCD">
        <w:rPr>
          <w:rFonts w:ascii="Times New Roman" w:hAnsi="Times New Roman" w:cs="Times New Roman"/>
          <w:sz w:val="24"/>
          <w:szCs w:val="24"/>
        </w:rPr>
        <w:t xml:space="preserve">. </w:t>
      </w:r>
      <w:r w:rsidRPr="007D59B1">
        <w:rPr>
          <w:rFonts w:ascii="Times New Roman" w:hAnsi="Times New Roman" w:cs="Times New Roman"/>
          <w:sz w:val="24"/>
          <w:szCs w:val="24"/>
        </w:rPr>
        <w:t xml:space="preserve"> Объем времени – </w:t>
      </w:r>
      <w:r w:rsidR="00B14CCD">
        <w:rPr>
          <w:rFonts w:ascii="Times New Roman" w:hAnsi="Times New Roman" w:cs="Times New Roman"/>
          <w:sz w:val="24"/>
          <w:szCs w:val="24"/>
        </w:rPr>
        <w:t>122</w:t>
      </w:r>
      <w:r w:rsidR="00FC1264">
        <w:rPr>
          <w:rFonts w:ascii="Times New Roman" w:hAnsi="Times New Roman" w:cs="Times New Roman"/>
          <w:sz w:val="24"/>
          <w:szCs w:val="24"/>
        </w:rPr>
        <w:t xml:space="preserve"> </w:t>
      </w:r>
      <w:r w:rsidR="00B14CCD">
        <w:rPr>
          <w:rFonts w:ascii="Times New Roman" w:hAnsi="Times New Roman" w:cs="Times New Roman"/>
          <w:sz w:val="24"/>
          <w:szCs w:val="24"/>
        </w:rPr>
        <w:t>часов. Из них теоретических – 51 часа, практических – 71</w:t>
      </w:r>
      <w:r w:rsidRPr="007D59B1">
        <w:rPr>
          <w:rFonts w:ascii="Times New Roman" w:hAnsi="Times New Roman" w:cs="Times New Roman"/>
          <w:sz w:val="24"/>
          <w:szCs w:val="24"/>
        </w:rPr>
        <w:t xml:space="preserve"> часов. Занятия групповые в форме лекций, практической деятельности, работы над проектом, индивидуальные по согласованию. Отчетность в форме группового обсуждения результатов работы и защиты проектов в рамках учебных часов, отведенных на дисциплину.</w:t>
      </w:r>
    </w:p>
    <w:p w:rsidR="00FC1264" w:rsidRDefault="00FC1264" w:rsidP="00FC1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br/>
        <w:t>1-й год обучения</w:t>
      </w:r>
    </w:p>
    <w:tbl>
      <w:tblPr>
        <w:tblStyle w:val="a3"/>
        <w:tblW w:w="0" w:type="auto"/>
        <w:tblLook w:val="04A0"/>
      </w:tblPr>
      <w:tblGrid>
        <w:gridCol w:w="997"/>
        <w:gridCol w:w="2331"/>
        <w:gridCol w:w="1443"/>
        <w:gridCol w:w="1521"/>
        <w:gridCol w:w="1395"/>
        <w:gridCol w:w="1884"/>
      </w:tblGrid>
      <w:tr w:rsidR="00FC1264" w:rsidTr="00F420B8">
        <w:trPr>
          <w:trHeight w:val="555"/>
        </w:trPr>
        <w:tc>
          <w:tcPr>
            <w:tcW w:w="997" w:type="dxa"/>
            <w:vMerge w:val="restart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31" w:type="dxa"/>
            <w:vMerge w:val="restart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учебных дисциплин (модулей), разделов и тем</w:t>
            </w:r>
          </w:p>
        </w:tc>
        <w:tc>
          <w:tcPr>
            <w:tcW w:w="4359" w:type="dxa"/>
            <w:gridSpan w:val="3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4" w:type="dxa"/>
            <w:vMerge w:val="restart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C1264" w:rsidTr="00F420B8">
        <w:trPr>
          <w:trHeight w:val="555"/>
        </w:trPr>
        <w:tc>
          <w:tcPr>
            <w:tcW w:w="997" w:type="dxa"/>
            <w:vMerge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  <w:vMerge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264" w:rsidTr="00F420B8">
        <w:tc>
          <w:tcPr>
            <w:tcW w:w="997" w:type="dxa"/>
          </w:tcPr>
          <w:p w:rsidR="00FC1264" w:rsidRPr="00154DD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C1264" w:rsidRPr="00154DD3" w:rsidRDefault="00FC1264" w:rsidP="00F42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C1264" w:rsidRPr="00154DD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3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154DD3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95" w:type="dxa"/>
          </w:tcPr>
          <w:p w:rsidR="00FC1264" w:rsidRPr="00154DD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B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84" w:type="dxa"/>
          </w:tcPr>
          <w:p w:rsidR="00FC1264" w:rsidRPr="00154DD3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FC1264" w:rsidRPr="00FC1264" w:rsidRDefault="00FC1264" w:rsidP="00F420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1.1. Студия анимации и 3-</w:t>
            </w:r>
            <w:r w:rsidRPr="00FC12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FC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графики</w:t>
            </w:r>
          </w:p>
        </w:tc>
        <w:tc>
          <w:tcPr>
            <w:tcW w:w="1443" w:type="dxa"/>
          </w:tcPr>
          <w:p w:rsidR="00FC1264" w:rsidRPr="00154DD3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C1264" w:rsidRPr="00154DD3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FC1264" w:rsidRPr="00154DD3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31" w:type="dxa"/>
          </w:tcPr>
          <w:p w:rsidR="00FC1264" w:rsidRPr="003772BE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анимации: от оптической игрушки до авторской анимации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Анимации в культуры – зачем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где используется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анимации. Необычные техники создания анимационного фильма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создания сценария анимационного фильма. Основы драматургии.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персонажа. Основы дизайна героев. Работа над эскизами.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Фон, декорации, предметы. Художественное решение анимационного фильма. Работа художника-постановщика. Цветовая партитура.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Рисованная анимация. Базовые принципы анимации. Рисование на кальке.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331" w:type="dxa"/>
          </w:tcPr>
          <w:p w:rsidR="00FC1264" w:rsidRPr="00892C22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Предметная, кукольная и перекладная анимация.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монтажа анимационного фильма.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паузы и движение в монтаже Работа со звуком, озвучка и наложение музыки. 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учащихся и </w:t>
            </w:r>
            <w:r w:rsidRPr="0089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2331" w:type="dxa"/>
          </w:tcPr>
          <w:p w:rsidR="00FC1264" w:rsidRPr="00892C22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Аналоговая и компьютерная анимация – сходство и различия. Анимация временной шкалы. Рабочие области и инструменты. Растровое изображение.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2331" w:type="dxa"/>
          </w:tcPr>
          <w:p w:rsidR="00FC1264" w:rsidRPr="00892C22" w:rsidRDefault="00FC1264" w:rsidP="00F420B8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3-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HK"/>
              </w:rPr>
              <w:t>D</w:t>
            </w:r>
            <w:r w:rsidRPr="00892C2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 xml:space="preserve">анимация. Программа трехмерной анимации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HK"/>
              </w:rPr>
              <w:t>Blender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 xml:space="preserve">. 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просмотр работ. Подведение итогов. 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FC1264" w:rsidRPr="00892C2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31" w:type="dxa"/>
          </w:tcPr>
          <w:p w:rsidR="00FC1264" w:rsidRPr="00FC1264" w:rsidRDefault="00FC1264" w:rsidP="00F420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2.1</w:t>
            </w:r>
            <w:r w:rsidRPr="00FC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Студия Фото- и видеопроизводства (ФОТО)</w:t>
            </w:r>
          </w:p>
        </w:tc>
        <w:tc>
          <w:tcPr>
            <w:tcW w:w="1443" w:type="dxa"/>
          </w:tcPr>
          <w:p w:rsidR="00FC1264" w:rsidRPr="000C0245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12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FC1264" w:rsidRPr="000C0245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C12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FC1264" w:rsidRPr="000C0245" w:rsidRDefault="00FC126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История фотографии, культурное и социальное значение визуальных искусств. Эволюция фотокамеры.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фотография. Введение в цифровую фотографию. Жанры, инструменты, съемка и обработка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 ручном и автоматическом режимах. Пояснение режимов съемки – приоритет скорости затвора, приоритет диафрагмы. Что такое глубина резкости и фокус.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кадра.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третей.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основных теоретических знаний.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съемки. Крупность кадра. Общий, средний и крупный планы съемки. Съемка объектов. Угол съемки. Влияние угла съемки на восприятие кадра и сюжета. Понимание фокусного расстояния объективов.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2.1.1.6.</w:t>
            </w:r>
          </w:p>
        </w:tc>
        <w:tc>
          <w:tcPr>
            <w:tcW w:w="2331" w:type="dxa"/>
          </w:tcPr>
          <w:p w:rsidR="00FC1264" w:rsidRPr="000351E2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HDR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Брэкетинг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применения,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 принципа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Брэкетинг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выдержки.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обработка фотографии. Настройка основных параметров цифрового снимка – экспозиции, кадрирование, выравнивание по направляющим, коррекция баланса белого, коррекция цветов.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фоторабот. Групповое обсуждение. Обратная связь от педагога.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2.1.1.8.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портретная фотография. Композиция кадра. Демонстрация и анализ примеров известных фоторабот. Анализ примеров работ современных фотографов разных жанров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фоторабот. Групповое обсуждение. Обратная связь от педагога.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2.1.1.9.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Репортажная фотография. Виды репортажа.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фоторабот. Групповое обсуждение.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педагога.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2.1.1.10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FC1264" w:rsidRPr="000351E2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FC1264" w:rsidRPr="00FC1264" w:rsidRDefault="00FC1264" w:rsidP="00F420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(ВИДЕО)</w:t>
            </w:r>
          </w:p>
        </w:tc>
        <w:tc>
          <w:tcPr>
            <w:tcW w:w="1443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видео как коммерческого продукта. Съемочный процесс, этапы и участники. Обратная связь от учащихся.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учащихся. Рефлексия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сценария.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Групповое обсуждение. Обратная связь от педагога.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съемки.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обсуждение. Обратная связь от педагога.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съемки.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правила и техника безопасности при использовании видео и светового оборудования. Назначение оборудования. Обратная связь от учащихся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учащихся. Самооценка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2.1.2.4.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Основы монтажа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моушн-дизайна</w:t>
            </w:r>
            <w:proofErr w:type="spellEnd"/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 Обратная связь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2.1.2.5.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результата с задуманным проектом. 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учащихся. Сравнение результата с задуманным проектом. 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FC1264" w:rsidRPr="00FC1264" w:rsidRDefault="00FC1264" w:rsidP="00F420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3.1</w:t>
            </w:r>
            <w:r w:rsidRPr="00FC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 Студия интерактивных технологий</w:t>
            </w:r>
          </w:p>
        </w:tc>
        <w:tc>
          <w:tcPr>
            <w:tcW w:w="1443" w:type="dxa"/>
          </w:tcPr>
          <w:p w:rsidR="00FC1264" w:rsidRPr="005C24A6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FC1264" w:rsidRPr="005C24A6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FC1264" w:rsidRPr="005C24A6" w:rsidRDefault="00EC3B42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31" w:type="dxa"/>
          </w:tcPr>
          <w:p w:rsidR="00FC1264" w:rsidRPr="00EA032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интерактивных технологий и их использование.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виртуальной, дополненной и смешанной реальности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A0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EA0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EA0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 Опрос.</w:t>
            </w:r>
          </w:p>
        </w:tc>
      </w:tr>
      <w:tr w:rsidR="00FC1264" w:rsidTr="00F420B8"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создания интерактивного контента. Особенности построения интерактивного и виртуального пространства и взаимодействия с ним. Конструктор интерактивных взаимодействий.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 Обратная связь.</w:t>
            </w:r>
          </w:p>
        </w:tc>
      </w:tr>
      <w:tr w:rsidR="00FC1264" w:rsidTr="00F420B8">
        <w:trPr>
          <w:trHeight w:val="27"/>
        </w:trPr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виртуальной, дополненной и смешанной реальности. Дополненная реальность, как инструмент воссоздания предметов искусства. Обзор технологий распознавания жестов, движения, мимики, речи.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 и возникших проблем. Составление инструкции. Групповая рефлексия.</w:t>
            </w:r>
          </w:p>
        </w:tc>
      </w:tr>
      <w:tr w:rsidR="00FC1264" w:rsidTr="00F420B8">
        <w:trPr>
          <w:trHeight w:val="27"/>
        </w:trPr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31" w:type="dxa"/>
          </w:tcPr>
          <w:p w:rsidR="00FC1264" w:rsidRPr="00EA032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сцен. Цифровые персонажи.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видеоинсталляция наработанных графических элементов. 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работы. Оценка Результатов Работы</w:t>
            </w:r>
          </w:p>
        </w:tc>
      </w:tr>
      <w:tr w:rsidR="00FC1264" w:rsidTr="00F420B8">
        <w:trPr>
          <w:trHeight w:val="27"/>
        </w:trPr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составляющая интерактивного проекта. Восприятие зрителя.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идей. Обратная связь. Чек-лист.</w:t>
            </w:r>
          </w:p>
        </w:tc>
      </w:tr>
      <w:tr w:rsidR="00FC1264" w:rsidTr="00F420B8">
        <w:trPr>
          <w:trHeight w:val="27"/>
        </w:trPr>
        <w:tc>
          <w:tcPr>
            <w:tcW w:w="997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331" w:type="dxa"/>
          </w:tcPr>
          <w:p w:rsidR="00FC1264" w:rsidRPr="004A1643" w:rsidRDefault="00FC1264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запуску интерактивного проекта. Подведение итогов. </w:t>
            </w:r>
          </w:p>
        </w:tc>
        <w:tc>
          <w:tcPr>
            <w:tcW w:w="1443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C1264" w:rsidRPr="004A1643" w:rsidRDefault="00EC3B42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1264" w:rsidRPr="004A1643" w:rsidRDefault="00FC126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результатов работы. Обратная связь. Размещение готового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площадках в сети Интернет.</w:t>
            </w:r>
          </w:p>
        </w:tc>
      </w:tr>
    </w:tbl>
    <w:p w:rsidR="00FC1264" w:rsidRDefault="00FC1264" w:rsidP="007D59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6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FC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264" w:rsidRDefault="00FC1264" w:rsidP="007D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1264">
        <w:rPr>
          <w:rFonts w:ascii="Times New Roman" w:hAnsi="Times New Roman" w:cs="Times New Roman"/>
          <w:b/>
          <w:sz w:val="24"/>
          <w:szCs w:val="24"/>
        </w:rPr>
        <w:t>. Студия анимации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3-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C12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графики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 xml:space="preserve"> Тема 1.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История анимации: от оптической игрушки до авторской анимации XXI века. Анимация в культуре – зачем нужна и где используется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Знакомство с группой. Опрос «Мультфильм, который нравится сейчас». Дискуссия «Что, на твой взгляд, главное в хорошем мультфильме?» </w:t>
      </w:r>
    </w:p>
    <w:p w:rsidR="00FC126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Выбор темы проекта. </w:t>
      </w:r>
      <w:proofErr w:type="gramStart"/>
      <w:r w:rsidRPr="00FC1264">
        <w:rPr>
          <w:rFonts w:ascii="Times New Roman" w:hAnsi="Times New Roman" w:cs="Times New Roman"/>
          <w:sz w:val="24"/>
          <w:szCs w:val="24"/>
        </w:rPr>
        <w:t>Варианты тематик для групповых проектных работ (мини-сериалы): хокку (тема выбирается совместно с подростками и может быть общей.</w:t>
      </w:r>
      <w:proofErr w:type="gramEnd"/>
      <w:r w:rsidRPr="00FC1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264">
        <w:rPr>
          <w:rFonts w:ascii="Times New Roman" w:hAnsi="Times New Roman" w:cs="Times New Roman"/>
          <w:sz w:val="24"/>
          <w:szCs w:val="24"/>
        </w:rPr>
        <w:t xml:space="preserve">Текст каждая группа подбирает сама); стишки-пирожки (свободный выбор текста внутри каждой группы); цитаты великих (свободный выбор цитаты); тайная жизнь вещей (предметный стоп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моушен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>); бытовая магия/уличная магия (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пикселяция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стопмоушн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FC1264">
        <w:rPr>
          <w:rFonts w:ascii="Times New Roman" w:hAnsi="Times New Roman" w:cs="Times New Roman"/>
          <w:b/>
          <w:sz w:val="24"/>
          <w:szCs w:val="24"/>
        </w:rPr>
        <w:t>2.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Виды анимации. Необычные техники создания анимационного фильма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Знакомство с аналоговыми техниками. Просмотр примеров фильмов, сделанных в разных техниках, разбор каждого примера.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Типы изображения в анимационном фильме – персонаж, фон, вещи. Просмотр и анализ удачных и неудачных примеров Объединение в команды в соответствии с выбранной тематикой.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264">
        <w:rPr>
          <w:rFonts w:ascii="Times New Roman" w:hAnsi="Times New Roman" w:cs="Times New Roman"/>
          <w:sz w:val="24"/>
          <w:szCs w:val="24"/>
        </w:rPr>
        <w:t xml:space="preserve"> </w:t>
      </w: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3.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Принципы создания сценария анимационного фильма. Основы драматургии.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сценариев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История разрабатывается последовательно через: заявку (в 5 предложений максимум), синопсис (более подробное описание всей истории в 10-15 предложений),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поэпизодник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(детальное описание истории на уровне что произошло детально и последовательно), сценарий (как это произошло). </w:t>
      </w:r>
    </w:p>
    <w:p w:rsidR="00C015E4" w:rsidRPr="000F0EE8" w:rsidRDefault="00FC1264" w:rsidP="007D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Микро-презентации идей в группе. Работа над сценарием мультфильма в командах.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4.</w:t>
      </w:r>
      <w:r w:rsidRPr="00FC1264">
        <w:rPr>
          <w:rFonts w:ascii="Times New Roman" w:hAnsi="Times New Roman" w:cs="Times New Roman"/>
          <w:sz w:val="24"/>
          <w:szCs w:val="24"/>
        </w:rPr>
        <w:t xml:space="preserve"> Создание персонажа. Основы дизайна героев. Работа над эскизами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Роль истории и персонажа в создании анимационного фильма. Технические и смысловые задачи, которые решаются на этапе постановки.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Изготовление фонов, персонажей, вещей согласно производственному плану. Помощь и рекомендации педагога.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Совместныйпросмотр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готовых к анимации примеров и снятых сцен. Обратная связь педагога.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5.</w:t>
      </w:r>
      <w:r w:rsidRPr="00FC1264">
        <w:rPr>
          <w:rFonts w:ascii="Times New Roman" w:hAnsi="Times New Roman" w:cs="Times New Roman"/>
          <w:sz w:val="24"/>
          <w:szCs w:val="24"/>
        </w:rPr>
        <w:t xml:space="preserve"> Фон, декорации, предметы. Художественное решение анимационного фильма. Работа художника-постановщика. Цветовая партитура.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Роль художника в создании анимационного фильма. Технические и смысловые задачи, которые решаются на этапе постановки</w:t>
      </w:r>
      <w:proofErr w:type="gramStart"/>
      <w:r w:rsidRPr="00FC12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1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2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1264">
        <w:rPr>
          <w:rFonts w:ascii="Times New Roman" w:hAnsi="Times New Roman" w:cs="Times New Roman"/>
          <w:sz w:val="24"/>
          <w:szCs w:val="24"/>
        </w:rPr>
        <w:t xml:space="preserve">оманда определяет материалы и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colorkey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для будущего мультфильма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Работа в командах. Анимация: поиск максимального цветового и стилистического соответствия. Обсуждение, комментарии куратора.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6.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Рисованная анимация. Базовые принципы анимации. Рисование на кальке.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Индивидуальность рисованной мультипликации, текстуры, которые придают смыслы и настроение.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Рисование на прозрачной пленке или кальке каждый отдельного кадра, затем эти кадры собирают в специальной программе монтажа.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7.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Анимация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stop-motion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. Предметная, кукольная и перекладная анимация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</w:t>
      </w:r>
      <w:r w:rsidR="00C015E4">
        <w:rPr>
          <w:rFonts w:ascii="Times New Roman" w:hAnsi="Times New Roman" w:cs="Times New Roman"/>
          <w:b/>
          <w:sz w:val="24"/>
          <w:szCs w:val="24"/>
        </w:rPr>
        <w:t>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Разработка сюжета. Обсуждение и доработка придуманных историй. Определение ключевых сцен в созданном сценарии.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. Написание сценария. Обсуждение места действия в мультфильме, окружающей природы, времени года, особенностей архитектуры. Выделение ближних и дальних планов. Основы композиции и перспективы в кадре.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C015E4">
        <w:rPr>
          <w:rFonts w:ascii="Times New Roman" w:hAnsi="Times New Roman" w:cs="Times New Roman"/>
          <w:b/>
          <w:sz w:val="24"/>
          <w:szCs w:val="24"/>
        </w:rPr>
        <w:t>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Создание героев и декораций. Съёмка. Работа с фотоаппаратом, штативом, сценой, освещением. Перенос отснятых фотографий на компьютер. Монтаж в программе. Создание заставок, титров, звукового и музыкального сопровождения. Запись звука. Монтирование мультфильма.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Отсмотр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отснятого видеоматериала. Анализ и исправление ошибок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8.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Основы монтажа анимационного фильма.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. Ритм, паузы и движение в монтаже. Работа со звуком, озвучка и наложение музыки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Понятие звука в мультипликации. Просмотр различных мультфильмов и анализ звуковых эффектов.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Открытие созданных файлов,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имеющихся файлов-кадров. Установление временных рамок воспроизведения. Создание звуковых эффектов посредством подручных материалов. Создание заставок, титров, звукового и музыкального сопровождения. Запись и сохранение клипа.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9.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Компьютерная 2D анимация. Аналоговая и компьютерная анимация – сходство и различия. Анимация временной шкалы. Рабочие области и инструменты. Растровое изображение.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Временная шкала в программах упорядочивает содержимое документа по времени и управляет слоями и кадрами. Продолжительность делится на кадры. Каждый из слоев содержит сцену, отображаемую в рабочей области. Основными компонентами временной шкалы являются слои, кадры и точка воспроизведения. </w:t>
      </w:r>
    </w:p>
    <w:p w:rsidR="00C015E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Работа над фильмом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10.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Компьютерная 3D анимация. Программа трёхмерной графики </w:t>
      </w:r>
      <w:proofErr w:type="spellStart"/>
      <w:r w:rsidRPr="00FC1264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FC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Освоение инструментов программы, создание идеи фильма, обсуждение.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Работа над фильмом </w:t>
      </w:r>
    </w:p>
    <w:p w:rsidR="000F0EE8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>11.</w:t>
      </w:r>
      <w:r w:rsidRPr="00FC1264">
        <w:rPr>
          <w:rFonts w:ascii="Times New Roman" w:hAnsi="Times New Roman" w:cs="Times New Roman"/>
          <w:sz w:val="24"/>
          <w:szCs w:val="24"/>
        </w:rPr>
        <w:t xml:space="preserve"> Общий просмотр работ, подведение итогов. </w:t>
      </w:r>
    </w:p>
    <w:p w:rsidR="00FC1264" w:rsidRDefault="00FC126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1264">
        <w:rPr>
          <w:rFonts w:ascii="Times New Roman" w:hAnsi="Times New Roman" w:cs="Times New Roman"/>
          <w:sz w:val="24"/>
          <w:szCs w:val="24"/>
        </w:rPr>
        <w:t xml:space="preserve"> Промежуточная рефлексия: Что запомнилось больше всего? Что нового узнали? Что продолжите изучать? Что было самым сложным? Обсуждение результатов рефлексии в группе.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lastRenderedPageBreak/>
        <w:t>Раздел 2.1.</w:t>
      </w:r>
      <w:r w:rsidR="009C07FE">
        <w:rPr>
          <w:rFonts w:ascii="Times New Roman" w:hAnsi="Times New Roman" w:cs="Times New Roman"/>
          <w:b/>
          <w:sz w:val="24"/>
          <w:szCs w:val="24"/>
        </w:rPr>
        <w:t>1.1.</w:t>
      </w:r>
      <w:r w:rsidRPr="00C015E4">
        <w:rPr>
          <w:rFonts w:ascii="Times New Roman" w:hAnsi="Times New Roman" w:cs="Times New Roman"/>
          <w:b/>
          <w:sz w:val="24"/>
          <w:szCs w:val="24"/>
        </w:rPr>
        <w:t xml:space="preserve"> Студия фото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1.</w:t>
      </w:r>
      <w:r w:rsidRPr="00C015E4">
        <w:rPr>
          <w:rFonts w:ascii="Times New Roman" w:hAnsi="Times New Roman" w:cs="Times New Roman"/>
          <w:sz w:val="24"/>
          <w:szCs w:val="24"/>
        </w:rPr>
        <w:t xml:space="preserve"> Введение.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История фотографии, культурное и социальное значение визуальных искусств. Эволюция фотокамеры.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Краткий инструктаж по использованию оборудования. Знакомство с камерой. Основные функции. Подготовка камеры к работе, карта памяти, батарея, кнопка спуска, колесо режимов, кольца фокусировки.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2.</w:t>
      </w:r>
      <w:r w:rsidRPr="00C015E4">
        <w:rPr>
          <w:rFonts w:ascii="Times New Roman" w:hAnsi="Times New Roman" w:cs="Times New Roman"/>
          <w:sz w:val="24"/>
          <w:szCs w:val="24"/>
        </w:rPr>
        <w:t xml:space="preserve"> Цифровая фотография.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Введение в цифровую фотографию. Жанры, инструменты, съемка и обработка.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Настройка экспозиции, выдержки, диафрагмы, ISO.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3.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Съемка в </w:t>
      </w:r>
      <w:proofErr w:type="gramStart"/>
      <w:r w:rsidRPr="00C015E4">
        <w:rPr>
          <w:rFonts w:ascii="Times New Roman" w:hAnsi="Times New Roman" w:cs="Times New Roman"/>
          <w:sz w:val="24"/>
          <w:szCs w:val="24"/>
        </w:rPr>
        <w:t>ручном</w:t>
      </w:r>
      <w:proofErr w:type="gramEnd"/>
      <w:r w:rsidRPr="00C015E4">
        <w:rPr>
          <w:rFonts w:ascii="Times New Roman" w:hAnsi="Times New Roman" w:cs="Times New Roman"/>
          <w:sz w:val="24"/>
          <w:szCs w:val="24"/>
        </w:rPr>
        <w:t xml:space="preserve"> и автоматических режимах.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Пояснение режимов съемки – приоритет скорости затвора, приоритет диафрагмы. Что такое глубина резкости и фокус.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sz w:val="24"/>
          <w:szCs w:val="24"/>
        </w:rPr>
        <w:t xml:space="preserve">Фотосъёмка объектов в разных режимах.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4.</w:t>
      </w:r>
      <w:r w:rsidRPr="00C015E4">
        <w:rPr>
          <w:rFonts w:ascii="Times New Roman" w:hAnsi="Times New Roman" w:cs="Times New Roman"/>
          <w:sz w:val="24"/>
          <w:szCs w:val="24"/>
        </w:rPr>
        <w:t xml:space="preserve"> Композиция кадра.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Правило третей.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Создание снимков в автоматическом режиме с учетом правила третей.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5.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План съемки. Крупность кадра.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Общий, средний и крупный планы съемки. Съемка объектов. Угол съемки. Влияние угла съемки на восприятие кадра и сюжета. Фокусное расстояние. Понимание фокусного расстояния объективов.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Создание фоторабот в различных планах съемки.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6.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Съемка HDR.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Брэкетинг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 – области применения, примеры работ, объяснение принципа работы.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Брэкетинг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 выдержки.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Фотосъёмка объектов.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7.</w:t>
      </w:r>
      <w:r w:rsidRPr="00C015E4">
        <w:rPr>
          <w:rFonts w:ascii="Times New Roman" w:hAnsi="Times New Roman" w:cs="Times New Roman"/>
          <w:sz w:val="24"/>
          <w:szCs w:val="24"/>
        </w:rPr>
        <w:t xml:space="preserve"> Базовая обработка фотографии.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Обрабо</w:t>
      </w:r>
      <w:r>
        <w:rPr>
          <w:rFonts w:ascii="Times New Roman" w:hAnsi="Times New Roman" w:cs="Times New Roman"/>
          <w:sz w:val="24"/>
          <w:szCs w:val="24"/>
        </w:rPr>
        <w:t>тка фотографии</w:t>
      </w:r>
      <w:r w:rsidRPr="00C015E4">
        <w:rPr>
          <w:rFonts w:ascii="Times New Roman" w:hAnsi="Times New Roman" w:cs="Times New Roman"/>
          <w:sz w:val="24"/>
          <w:szCs w:val="24"/>
        </w:rPr>
        <w:t xml:space="preserve">. Настройка основных параметров цифрового снимка – экспозиция, кадрирование, выравнивание по направляющим, коррекция баланса белого, коррекция цветов.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Учащиеся обрабатывают фотографии на основе полученных знаний.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8.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Современная портретная фотография.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Композиция кадра. Демонстрация и анализ примеров известных фоторабот. Анализ примеров работ современных фотографов разных жанров.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Фотосъемка портретов.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9.</w:t>
      </w:r>
      <w:r w:rsidRPr="00C015E4">
        <w:rPr>
          <w:rFonts w:ascii="Times New Roman" w:hAnsi="Times New Roman" w:cs="Times New Roman"/>
          <w:sz w:val="24"/>
          <w:szCs w:val="24"/>
        </w:rPr>
        <w:t xml:space="preserve"> Репортажная фотография.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Виды репортажа.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Репортажная съемка.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2.1.1.</w:t>
      </w:r>
      <w:r w:rsidRPr="00C015E4">
        <w:rPr>
          <w:rFonts w:ascii="Times New Roman" w:hAnsi="Times New Roman" w:cs="Times New Roman"/>
          <w:b/>
          <w:sz w:val="24"/>
          <w:szCs w:val="24"/>
        </w:rPr>
        <w:t>10.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Просмотр фоторабот. Сравнение результата с задуманным проектом.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9C07FE">
        <w:rPr>
          <w:rFonts w:ascii="Times New Roman" w:hAnsi="Times New Roman" w:cs="Times New Roman"/>
          <w:b/>
          <w:sz w:val="24"/>
          <w:szCs w:val="24"/>
        </w:rPr>
        <w:t>1.</w:t>
      </w:r>
      <w:r w:rsidRPr="00C015E4">
        <w:rPr>
          <w:rFonts w:ascii="Times New Roman" w:hAnsi="Times New Roman" w:cs="Times New Roman"/>
          <w:b/>
          <w:sz w:val="24"/>
          <w:szCs w:val="24"/>
        </w:rPr>
        <w:t>2.</w:t>
      </w:r>
      <w:r w:rsidR="009C07FE">
        <w:rPr>
          <w:rFonts w:ascii="Times New Roman" w:hAnsi="Times New Roman" w:cs="Times New Roman"/>
          <w:b/>
          <w:sz w:val="24"/>
          <w:szCs w:val="24"/>
        </w:rPr>
        <w:t>1.</w:t>
      </w:r>
      <w:r w:rsidRPr="00C015E4">
        <w:rPr>
          <w:rFonts w:ascii="Times New Roman" w:hAnsi="Times New Roman" w:cs="Times New Roman"/>
          <w:b/>
          <w:sz w:val="24"/>
          <w:szCs w:val="24"/>
        </w:rPr>
        <w:t xml:space="preserve"> Студия видеопроизводства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2.1.2.</w:t>
      </w:r>
      <w:r w:rsidRPr="00C015E4">
        <w:rPr>
          <w:rFonts w:ascii="Times New Roman" w:hAnsi="Times New Roman" w:cs="Times New Roman"/>
          <w:b/>
          <w:sz w:val="24"/>
          <w:szCs w:val="24"/>
        </w:rPr>
        <w:t>1.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Съемка видео как коммерческого продукта.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Съемочный процесс, этапы и участники.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Обратная связь от учащихся.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2.1.2.</w:t>
      </w:r>
      <w:r w:rsidRPr="000F0EE8">
        <w:rPr>
          <w:rFonts w:ascii="Times New Roman" w:hAnsi="Times New Roman" w:cs="Times New Roman"/>
          <w:b/>
          <w:sz w:val="24"/>
          <w:szCs w:val="24"/>
        </w:rPr>
        <w:t>2.</w:t>
      </w: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Препродакшн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Разработка сценария.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Групповое обсуждение. Обратная связь от педагога. Обсуждение </w:t>
      </w:r>
      <w:proofErr w:type="gramStart"/>
      <w:r w:rsidRPr="00C015E4">
        <w:rPr>
          <w:rFonts w:ascii="Times New Roman" w:hAnsi="Times New Roman" w:cs="Times New Roman"/>
          <w:sz w:val="24"/>
          <w:szCs w:val="24"/>
        </w:rPr>
        <w:t>чек-листов</w:t>
      </w:r>
      <w:proofErr w:type="gramEnd"/>
      <w:r w:rsidRPr="00C015E4">
        <w:rPr>
          <w:rFonts w:ascii="Times New Roman" w:hAnsi="Times New Roman" w:cs="Times New Roman"/>
          <w:sz w:val="24"/>
          <w:szCs w:val="24"/>
        </w:rPr>
        <w:t xml:space="preserve"> для проведения съемки.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2.1.2.</w:t>
      </w:r>
      <w:r w:rsidRPr="000F0EE8">
        <w:rPr>
          <w:rFonts w:ascii="Times New Roman" w:hAnsi="Times New Roman" w:cs="Times New Roman"/>
          <w:b/>
          <w:sz w:val="24"/>
          <w:szCs w:val="24"/>
        </w:rPr>
        <w:t>3.</w:t>
      </w: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Видеопродакшн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Основные правила и техника безопасности при использовании видео и светового оборудования. Назначение оборудования.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Настройка оборудования. Создание видеоматериала. Обратная связь от учащихся.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2.1.2.</w:t>
      </w:r>
      <w:r w:rsidRPr="000F0EE8">
        <w:rPr>
          <w:rFonts w:ascii="Times New Roman" w:hAnsi="Times New Roman" w:cs="Times New Roman"/>
          <w:b/>
          <w:sz w:val="24"/>
          <w:szCs w:val="24"/>
        </w:rPr>
        <w:t>4.</w:t>
      </w:r>
      <w:r w:rsidRPr="00C0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Основы монтажа и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моушн-дизайна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Учащиеся импортируют на компьютеры и просматривают отснятый видеоматериал. Обсуждение результатов видеосъемки и выбор лучших кадров. Монтаж и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цветокоррекция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моушн-дизайна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2.1.2.</w:t>
      </w:r>
      <w:r w:rsidRPr="000F0EE8">
        <w:rPr>
          <w:rFonts w:ascii="Times New Roman" w:hAnsi="Times New Roman" w:cs="Times New Roman"/>
          <w:b/>
          <w:sz w:val="24"/>
          <w:szCs w:val="24"/>
        </w:rPr>
        <w:t>5.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Подведение итогов. </w:t>
      </w:r>
    </w:p>
    <w:p w:rsidR="00C015E4" w:rsidRDefault="00C015E4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5E4">
        <w:rPr>
          <w:rFonts w:ascii="Times New Roman" w:hAnsi="Times New Roman" w:cs="Times New Roman"/>
          <w:sz w:val="24"/>
          <w:szCs w:val="24"/>
        </w:rPr>
        <w:t xml:space="preserve"> Просмотр </w:t>
      </w:r>
      <w:proofErr w:type="spellStart"/>
      <w:r w:rsidRPr="00C015E4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C015E4">
        <w:rPr>
          <w:rFonts w:ascii="Times New Roman" w:hAnsi="Times New Roman" w:cs="Times New Roman"/>
          <w:sz w:val="24"/>
          <w:szCs w:val="24"/>
        </w:rPr>
        <w:t>. Сравнение результата с задуманным проектом.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Раздел 3.1. Студия интерактивных цифровых технологий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3.1.</w:t>
      </w:r>
      <w:r w:rsidRPr="000F0EE8">
        <w:rPr>
          <w:rFonts w:ascii="Times New Roman" w:hAnsi="Times New Roman" w:cs="Times New Roman"/>
          <w:b/>
          <w:sz w:val="24"/>
          <w:szCs w:val="24"/>
        </w:rPr>
        <w:t>1.</w:t>
      </w:r>
      <w:r w:rsidRPr="000F0EE8">
        <w:rPr>
          <w:rFonts w:ascii="Times New Roman" w:hAnsi="Times New Roman" w:cs="Times New Roman"/>
          <w:sz w:val="24"/>
          <w:szCs w:val="24"/>
        </w:rPr>
        <w:t xml:space="preserve"> История интерактивных и технологий, их использование. Технологии виртуальной, дополненной и смешанной реальности (VR/AR/MR).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Знакомство с группой. Техника безопасности. Погружение в историю интерактивных технологий. Обзор технологий виртуальной, дополненной и смешанной реальности (VR/AR/MR).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Выбор темы для проекта. Генерация и формирование идеи. Работа с конструктором интерактивных взаимодействий: выбор готовой локации (сцены) из библиотеки объектов; тестирование управления внешними контроллерами в выбранной локации (сцене) посредством оборудования виртуальной реальности.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3.1.</w:t>
      </w:r>
      <w:r w:rsidRPr="000F0EE8">
        <w:rPr>
          <w:rFonts w:ascii="Times New Roman" w:hAnsi="Times New Roman" w:cs="Times New Roman"/>
          <w:b/>
          <w:sz w:val="24"/>
          <w:szCs w:val="24"/>
        </w:rPr>
        <w:t>2.</w:t>
      </w:r>
      <w:r w:rsidRPr="000F0EE8">
        <w:rPr>
          <w:rFonts w:ascii="Times New Roman" w:hAnsi="Times New Roman" w:cs="Times New Roman"/>
          <w:sz w:val="24"/>
          <w:szCs w:val="24"/>
        </w:rPr>
        <w:t xml:space="preserve"> Основные этапы создания интерактивного контента. Особенности построения интерактивного и виртуального пространства и взаимодействия с ним. Конструктор интерактивных взаимодействий.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Основные этапы создания интерактивного контента: сценарий, объекты, локации, декорации, персонажи. Особенности построения интерактивного и виртуального пространства и взаимодействия с ним.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Препродакшн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Разработка сценария в команде. Проработка основных этапов проекта. Работа с конструктором интерактивных взаимодействий: выбор готового визуального контента: видео, фото, 3D объектов; тестирование технологии взаимодействия изображений на поверхности. Создание объектов (3D картин) в среде виртуальной реальности.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3.1.</w:t>
      </w:r>
      <w:r w:rsidRPr="000F0EE8">
        <w:rPr>
          <w:rFonts w:ascii="Times New Roman" w:hAnsi="Times New Roman" w:cs="Times New Roman"/>
          <w:b/>
          <w:sz w:val="24"/>
          <w:szCs w:val="24"/>
        </w:rPr>
        <w:t>3.</w:t>
      </w:r>
      <w:r w:rsidRPr="000F0EE8">
        <w:rPr>
          <w:rFonts w:ascii="Times New Roman" w:hAnsi="Times New Roman" w:cs="Times New Roman"/>
          <w:sz w:val="24"/>
          <w:szCs w:val="24"/>
        </w:rPr>
        <w:t xml:space="preserve"> Особенности работы в виртуальной, дополненной и смешанной реальности. Дополненная реальность, как инструмент воссоздания предметов искусства. Обзор технологий распознавания жестов, движения, мимики, речи.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Особенности работы в виртуальной, дополненной и смешанной реальности (VR/AR/MR): сходство и различия. Дополненная реальность, как инструмент воссоздания предметов искусства. Обзор технологий распознавания жестов, движения, мимики, речи.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 Практика: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Тестированиеустройств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 захвата и распознавания жестов, движения и мимики (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кинект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). Работа с конструктором интерактивных взаимодействий: управление интерактивным пространством жестами и голосом, взаимодействие с предметами виртуальной среды.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3.1.</w:t>
      </w:r>
      <w:r w:rsidRPr="000F0EE8">
        <w:rPr>
          <w:rFonts w:ascii="Times New Roman" w:hAnsi="Times New Roman" w:cs="Times New Roman"/>
          <w:b/>
          <w:sz w:val="24"/>
          <w:szCs w:val="24"/>
        </w:rPr>
        <w:t>4.</w:t>
      </w:r>
      <w:r w:rsidRPr="000F0EE8">
        <w:rPr>
          <w:rFonts w:ascii="Times New Roman" w:hAnsi="Times New Roman" w:cs="Times New Roman"/>
          <w:sz w:val="24"/>
          <w:szCs w:val="24"/>
        </w:rPr>
        <w:t xml:space="preserve"> Разработка 3D сцен. Цифровые персонажи. </w:t>
      </w:r>
      <w:proofErr w:type="gramStart"/>
      <w:r w:rsidRPr="000F0EE8"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 w:rsidRPr="000F0EE8">
        <w:rPr>
          <w:rFonts w:ascii="Times New Roman" w:hAnsi="Times New Roman" w:cs="Times New Roman"/>
          <w:sz w:val="24"/>
          <w:szCs w:val="24"/>
        </w:rPr>
        <w:t xml:space="preserve"> видеоинсталляция наработанных графических элементов.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Добавление персонажа. Управление персонажем. Наложение текстур и материалов. Физическая модель. Создание графического интерфейса пользователя, разработка меню.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Построение тренировочного проекта для разных платформ. Настройка текстуры, анимации для 3D объектов. Анимация 3D объектов, в том числе скелетная. Компиляция (сборка) проекта. Тестирование тренировочного проекта с помощью специального оборудования (шлемы виртуальной реальности).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3.1.</w:t>
      </w:r>
      <w:r w:rsidRPr="000F0EE8">
        <w:rPr>
          <w:rFonts w:ascii="Times New Roman" w:hAnsi="Times New Roman" w:cs="Times New Roman"/>
          <w:b/>
          <w:sz w:val="24"/>
          <w:szCs w:val="24"/>
        </w:rPr>
        <w:t>5.</w:t>
      </w:r>
      <w:r w:rsidRPr="000F0EE8">
        <w:rPr>
          <w:rFonts w:ascii="Times New Roman" w:hAnsi="Times New Roman" w:cs="Times New Roman"/>
          <w:sz w:val="24"/>
          <w:szCs w:val="24"/>
        </w:rPr>
        <w:t xml:space="preserve"> Визуальная составляющая интерактивного проекта. Восприятие зрителя. Цифровой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Визуальная составляющая интерактивного проекта. Эффект полного погружения зрителя в сюжет постановки. Восприятие зрителя: зрение, слух,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Цифровой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F0EE8">
        <w:rPr>
          <w:rFonts w:ascii="Times New Roman" w:hAnsi="Times New Roman" w:cs="Times New Roman"/>
          <w:sz w:val="24"/>
          <w:szCs w:val="24"/>
        </w:rPr>
        <w:t xml:space="preserve"> Сборка проекта в конструкторе интерактивных взаимодействий, подбор необходимого контента: построение локации, выбор персонажа, выбор взаимодействия, сюжетная линия, выбор способа демонстрации.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07FE">
        <w:rPr>
          <w:rFonts w:ascii="Times New Roman" w:hAnsi="Times New Roman" w:cs="Times New Roman"/>
          <w:b/>
          <w:sz w:val="24"/>
          <w:szCs w:val="24"/>
        </w:rPr>
        <w:t>3.1.</w:t>
      </w:r>
      <w:bookmarkStart w:id="0" w:name="_GoBack"/>
      <w:bookmarkEnd w:id="0"/>
      <w:r w:rsidRPr="000F0EE8">
        <w:rPr>
          <w:rFonts w:ascii="Times New Roman" w:hAnsi="Times New Roman" w:cs="Times New Roman"/>
          <w:b/>
          <w:sz w:val="24"/>
          <w:szCs w:val="24"/>
        </w:rPr>
        <w:t>6.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Подготовка к запуску интерактивного проекта. Подведение итогов.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. Подготовка к запуску интерактивного проекта. Основные этапы подготовки. Цифровые платформы для демонстрации интерактивных проектов. Премьера: ключевые моменты.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  <w:r w:rsidRPr="000F0EE8">
        <w:rPr>
          <w:rFonts w:ascii="Times New Roman" w:hAnsi="Times New Roman" w:cs="Times New Roman"/>
          <w:sz w:val="24"/>
          <w:szCs w:val="24"/>
        </w:rPr>
        <w:t xml:space="preserve"> Командная демонстрация проекта: учащиеся рассказывают о своем командном проекте - основную идею и сюжет, используемые цифровые инструменты, этапы производства проекта. Ответы на вопросы. Размещение готового проекта на разных площадках в Интернете.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b/>
          <w:sz w:val="24"/>
          <w:szCs w:val="24"/>
        </w:rPr>
        <w:t>Планируемы результаты на 1 год программы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EE8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0F0EE8">
        <w:rPr>
          <w:rFonts w:ascii="Times New Roman" w:hAnsi="Times New Roman" w:cs="Times New Roman"/>
          <w:b/>
          <w:sz w:val="24"/>
          <w:szCs w:val="24"/>
        </w:rPr>
        <w:t>:</w:t>
      </w:r>
      <w:r w:rsidRPr="000F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F0EE8">
        <w:rPr>
          <w:rFonts w:ascii="Times New Roman" w:hAnsi="Times New Roman" w:cs="Times New Roman"/>
          <w:sz w:val="24"/>
          <w:szCs w:val="24"/>
        </w:rPr>
        <w:t xml:space="preserve">- учащийся уважительно и доброжелательно относится к другим учащимся, педагогам и работникам;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ответственно относится к обучению;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развивает коммуникативные навыки в общении и сотрудничестве со сверстниками и педагогами;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>- учащийся может организовать самостоятельную деятельность, умее</w:t>
      </w:r>
      <w:r>
        <w:rPr>
          <w:rFonts w:ascii="Times New Roman" w:hAnsi="Times New Roman" w:cs="Times New Roman"/>
          <w:sz w:val="24"/>
          <w:szCs w:val="24"/>
        </w:rPr>
        <w:t>т работать в команде;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анализирует полученный практический опыт и оценивает возможности для улучшений в дальнейшей деятельности;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развивает художественный вкус и способность к эстетической оценке произведений искусства; </w:t>
      </w:r>
    </w:p>
    <w:p w:rsidR="000F0EE8" w:rsidRPr="000F0EE8" w:rsidRDefault="000F0EE8" w:rsidP="007D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EE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0E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выполняет поставленные учебные задачи, уточняя их содержание и </w:t>
      </w:r>
      <w:proofErr w:type="spellStart"/>
      <w:proofErr w:type="gramStart"/>
      <w:r w:rsidRPr="000F0EE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F0EE8">
        <w:rPr>
          <w:rFonts w:ascii="Times New Roman" w:hAnsi="Times New Roman" w:cs="Times New Roman"/>
          <w:sz w:val="24"/>
          <w:szCs w:val="24"/>
        </w:rPr>
        <w:t xml:space="preserve"> умение принимать и сохранять учебную задачу;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применяет полученные знания и навыки в собственной художественно-творческой и проектной деятельности; </w:t>
      </w:r>
    </w:p>
    <w:p w:rsidR="00596EB0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развивает эмоционально-ценностное отношение к окружающему миру;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 xml:space="preserve">- учащийся знает основные этапы создания творческого продукта -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препродакшн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E8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0F0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EE8" w:rsidRDefault="000F0EE8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EE8">
        <w:rPr>
          <w:rFonts w:ascii="Times New Roman" w:hAnsi="Times New Roman" w:cs="Times New Roman"/>
          <w:sz w:val="24"/>
          <w:szCs w:val="24"/>
        </w:rPr>
        <w:t>- учащийся знает несколько ресурсов (в том числе профессиональных) для размещения своих творческих проектов.</w:t>
      </w:r>
    </w:p>
    <w:p w:rsidR="00596EB0" w:rsidRDefault="00596EB0" w:rsidP="007D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 xml:space="preserve"> Анимация и 3-</w:t>
      </w:r>
      <w:r w:rsidRPr="00596EB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96EB0">
        <w:rPr>
          <w:rFonts w:ascii="Times New Roman" w:hAnsi="Times New Roman" w:cs="Times New Roman"/>
          <w:b/>
          <w:sz w:val="24"/>
          <w:szCs w:val="24"/>
        </w:rPr>
        <w:t xml:space="preserve"> графика</w:t>
      </w:r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принципы сценарной работы, умеет работать над сценарием, включая разработку идеи, структуры сценария, продумывание диалогов;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принципы режиссерской работы и может выстроить логичное для повествования чередование планов, спроектировать монтажные склейки, рассчитать хронометраж предполагаемых сцен, заложить ритм монтажа;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lastRenderedPageBreak/>
        <w:t xml:space="preserve">- учащийся реализует художественную постановку 1 анимационного ролика, в котором технически персонаж и фон контрастны по отношению друг к другу, есть композиционная цветовая и тональная гармония изображения, изображение соответствует режиссерскому замыслу, передает атмосферу и настроение сценария;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умеет компоновать кадр, технически размещать смысловую основу в кадре согласно зрительской логике, осуществлять выбор ракурса и крупность 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 максимально ясно передающие суть режиссерского замысла и подчеркивать ее композицией;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принципы технических настроек для съемки аналоговой анимации, может самостоятельно установить штатив и камеру, подобрать освещение, выставить настройки камеры для съемки;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основы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компановки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сцены перед началом анимации, расписывает анимацию, предполагаемую в сцене, готовит необходимые ракурсы персонажа, вещи, технически разбивает фон на необходимое количество планов и изготавливает их;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базовые законы движения и необходимую производственную терминологию (ускорение, замедление, движение по дуге,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стрэйч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сквош, подготовка и остаточное движение);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может на базовом уровне провести монтаж, создать и настроить проект, ориентируется в рабочих областях программы, способен сформировать последовательность из анимационных сцен, соединить их со звуковой дорожкой, осуществить рендер видео;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соединяет, корректирует и совмещает анимационные сцены, ориентируясь на заложенный в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раскадровке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хронометраж, чередует крупность планов и их продолжительность, ориентируясь на диалоги, скорость движения в сценах, добивается контрастного чередования движения и паузы на экране, согласует ритм монтажа с режиссерским замыслом;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принципы и на базовом уровне может работать с тремя уровнями звука: голос, шумы, музыка; </w:t>
      </w:r>
    </w:p>
    <w:p w:rsidR="000F0EE8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6EB0">
        <w:rPr>
          <w:rFonts w:ascii="Times New Roman" w:hAnsi="Times New Roman" w:cs="Times New Roman"/>
          <w:sz w:val="24"/>
          <w:szCs w:val="24"/>
        </w:rPr>
        <w:t xml:space="preserve">чащийся знает производственную цепочку анимационного фильма: сценарий,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художественная постановка, рисование фонов и персонажей, анимация, монтаж,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озвучание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сведение,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мастеринг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>.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>Фото- и видеопроизводства</w:t>
      </w:r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принципы работы и умеет использовать для решения простых задач основное и вспомогательное видео и фотооборудования - камеры, объективы, фильтры для объективов, источники света,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рассеиватели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стойки;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этапы и последовательность действий для создания видео под конкретную поставленную задачу;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этапы и последовательность действий для создания фото под конкретную поставленную задачу;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перечень качественных характеристик видео - композиция кадра, движение в кадре, фокус, расстановка света - и может провести оценку этих характеристик в соответствии с предложенной шкалой оценки;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перечень качественных характеристик фото - композиция кадра, фокус, расстановка света - и может провести оценку этих характеристик в соответствии с предложенной шкалой оценки;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lastRenderedPageBreak/>
        <w:t xml:space="preserve">- учащийся знает основные этапы монтажа видеоряда и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может реализовать отдельные действия в соответствии с поставленной задачей;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может построить простой сюжет и снять короткий видеоряд.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>Современные интерактивные технологии</w:t>
      </w:r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и понимает принципы работы медиа оборудования - шлем виртуальной реальности, очки дополненной реальности, проекционное оборудование, конструктор интерактивных взаимодействий, система захвата движения;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на базовом уровне может подключить, настроить и работать с проекционным оборудованием и VR/AR/MR оборудованием;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умеет пользоваться библиотеками Конструктора интерактивных взаимодействий;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знает и понимает основные понятия: дополненная реальность, смешанная реальность, оптический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трекинг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маркерная и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безмаркерная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технологии, интерактивное пространство, цифровая проекция; - учащийся знает пользовательский интерфейс профильного ПО, базовые объекты инструментария;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- учащийся создает простые VR/AR/MR-проекты, знает основы 3D пространства; </w:t>
      </w:r>
    </w:p>
    <w:p w:rsidR="00596EB0" w:rsidRDefault="00596EB0" w:rsidP="007D59B1">
      <w:pPr>
        <w:jc w:val="both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>- учащийся умеет активировать запуск приложений виртуальной, дополненной и смешанной реальности (VR/AR/MR), устанавливать их на устройства и тестировать.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1. Библиотека “Шоу Консалтинг” </w:t>
      </w:r>
      <w:hyperlink r:id="rId6" w:history="1">
        <w:r w:rsidRPr="00596EB0">
          <w:rPr>
            <w:rStyle w:val="a4"/>
            <w:rFonts w:ascii="Times New Roman" w:hAnsi="Times New Roman" w:cs="Times New Roman"/>
            <w:sz w:val="24"/>
            <w:szCs w:val="24"/>
          </w:rPr>
          <w:t>http://lib.showconsulting.ru/</w:t>
        </w:r>
      </w:hyperlink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2. А. В. Мельник. Театрально-концертное постановочное освещение. Основы постановочного видео https://lightsoundnews.ru/a-melnik-teatralno-kontsertnoe-postanovochnoe-osveshhenie-o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snovy-postanovochnogo-video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3. Информационная библиотека для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звукорежисеров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 любителей </w:t>
      </w:r>
      <w:hyperlink r:id="rId7" w:history="1">
        <w:r w:rsidRPr="00596EB0">
          <w:rPr>
            <w:rStyle w:val="a4"/>
            <w:rFonts w:ascii="Times New Roman" w:hAnsi="Times New Roman" w:cs="Times New Roman"/>
            <w:sz w:val="24"/>
            <w:szCs w:val="24"/>
          </w:rPr>
          <w:t>https://soundmain.ru/</w:t>
        </w:r>
      </w:hyperlink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 4. Библиотека ресурсов для обучения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зкусорежиссуре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96EB0">
          <w:rPr>
            <w:rStyle w:val="a4"/>
            <w:rFonts w:ascii="Times New Roman" w:hAnsi="Times New Roman" w:cs="Times New Roman"/>
            <w:sz w:val="24"/>
            <w:szCs w:val="24"/>
          </w:rPr>
          <w:t>https://mixwiththemasters.com</w:t>
        </w:r>
      </w:hyperlink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тьюториалы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по звукорежиссуре </w:t>
      </w:r>
      <w:hyperlink r:id="rId9" w:history="1">
        <w:r w:rsidRPr="00596EB0">
          <w:rPr>
            <w:rStyle w:val="a4"/>
            <w:rFonts w:ascii="Times New Roman" w:hAnsi="Times New Roman" w:cs="Times New Roman"/>
            <w:sz w:val="24"/>
            <w:szCs w:val="24"/>
          </w:rPr>
          <w:t>https://www.puremix.net</w:t>
        </w:r>
      </w:hyperlink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596EB0">
          <w:rPr>
            <w:rStyle w:val="a4"/>
            <w:rFonts w:ascii="Times New Roman" w:hAnsi="Times New Roman" w:cs="Times New Roman"/>
            <w:sz w:val="24"/>
            <w:szCs w:val="24"/>
          </w:rPr>
          <w:t>https://www.producelikeapro.com</w:t>
        </w:r>
      </w:hyperlink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b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А. Другая школа. Откуда берутся нормальные люди.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Лемов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 Мастерство учителя. Проверенные методики выдающихся преподавателей. М.: Манн, Иванов и Фербер, 2014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К., Колб Д. Век живи - век учись. М.: Манн, Иванов и Фербер, 2018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4. Муза по расписанию. Организация рабочего дня для творческих личностей.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2018 5.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Гудкин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 Пой, играй, танцуй! Введение в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орф-педагогику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>. М.: Классика-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, 2013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Стейнберг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Л. Переходный возраст. Не упусти момент. М.: Манн, Иванов и Фербер, 2017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Лемов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Вулвей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Ецци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К. От знаний к навыкам. Универсальные правила эффективной тренировки любых умений. М.: Манн, Иванов и Фербер, 2016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Берджес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 Обучение как приключение. Как сделать уроки интересными и увлекательными.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Суперстудент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Как учиться быстро, эффективно и с удовольствием. М.: Манн, Иванов и Фербер,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МакМалистер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Марринер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Гебхарт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11. Томич М., Ригли К.,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Бортвик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Ахмадпур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Фроули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Кокабалли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Нуньес-Пачеко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Стрэкер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Л. Придумай. Сделай. Сломай. Повтори. Настольная книга приемов и инструментов 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. М.: Манн, Иванов и Фербер,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Дуарте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Slide:ology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Искусство создания выдающихся презентаций. М.: Манн, Иванов и Фербер, 2012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13. Диксон С. Цифровой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История 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 медиа в театре, танце, спектакле и инсталляции.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14. Бобровская М.А., Галкин Д.В.,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Самеева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В.С. Новые информационные технологии в современной сценографии (Текст научной статьи по специальности «Искусствоведение»). Журнал “Гуманитарная информатика”, 2013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15. Бабенко B.C., Иконникова С.Н.,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Махлина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С.Т. Художественная культура и виртуальная реальность. Виртуальные реальности. Труды лаборатории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виртуалистики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4.-М., 1998. с. 147-149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16. Ерохин С.В. Эстетика цифрового изобразительного искусства.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17. Астафьева О.Н. Компьютерная виртуальная реальность и 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>искусство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 // Виртуальные реальности: Труды лаборатории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виртуалистики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>. 4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од ред. Р.Г.Яновского, Н.А.Носова. - М.: Ин-т человека РАН, 1998. -С.141-145.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>18. Полякова О.А. Использование интерактивных технологий в образовательном процессе. //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Спр-к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руководителя ОУ. – 2007. - № 5. – С. 90.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  <w:lang w:val="en-US"/>
        </w:rPr>
      </w:pPr>
      <w:r w:rsidRPr="00596EB0">
        <w:rPr>
          <w:rFonts w:ascii="Times New Roman" w:hAnsi="Times New Roman" w:cs="Times New Roman"/>
          <w:sz w:val="24"/>
          <w:szCs w:val="24"/>
          <w:lang w:val="en-US"/>
        </w:rPr>
        <w:t xml:space="preserve">19. Lee </w:t>
      </w:r>
      <w:proofErr w:type="spellStart"/>
      <w:r w:rsidRPr="00596EB0">
        <w:rPr>
          <w:rFonts w:ascii="Times New Roman" w:hAnsi="Times New Roman" w:cs="Times New Roman"/>
          <w:sz w:val="24"/>
          <w:szCs w:val="24"/>
          <w:lang w:val="en-US"/>
        </w:rPr>
        <w:t>Gutkind</w:t>
      </w:r>
      <w:proofErr w:type="spellEnd"/>
      <w:r w:rsidRPr="00596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6EB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96EB0">
        <w:rPr>
          <w:rFonts w:ascii="Times New Roman" w:hAnsi="Times New Roman" w:cs="Times New Roman"/>
          <w:sz w:val="24"/>
          <w:szCs w:val="24"/>
          <w:lang w:val="en-US"/>
        </w:rPr>
        <w:t xml:space="preserve"> Art of Creative Nonfiction Writing and Selling the Literature of Reality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20. Виртуальная реальность в музейном деле: учеб, пособие/ Бабенко В.С.,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Махлина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С.Т.;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СПбГАК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- Санкт-Петербург: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СПбГАК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21. Макарова. Е. Как вылепить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отфыркивание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Серия в 3-х томах. М.: серия Самокат для родителей, Самокат, 2017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Д. “Грамматика фантазии”, М.: серия: Самокат для родителей, Самокат 2017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И. Искусство формы. </w:t>
      </w:r>
      <w:proofErr w:type="gramStart"/>
      <w:r w:rsidRPr="00596EB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форкурс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Баухаузе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 других школах. М. Аронов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И. Искусство цвета. М. Аронов 2020 Литература для учащихся: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Намаконов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: 31 способ заставить мозг работать. Серия “Навыки будущего для подростка”.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В. Коммуникация. Серия “Навыки будущего для подростка”.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Непряхин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Н., Пащенко Т. Критическое мышление: железная логика на все случаи жизни. Серия “Навыки будущего для подростка”.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В. Командная работа. Серия “Навыки будущего для подростка”.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29. Муза по расписанию. Организация рабочего дня для творческих личностей.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2018 30.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Б. Как искусство может сделать вас счастливее. М.: Манн, Иванов и Фербер, 2018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31. Долин А. Как смотреть кино.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Л. Как слушать музыку.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Суперстудент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Как учиться быстро, эффективно и с удовольствием. М.: Манн, Иванов и Фербер,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МакМалистер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Марринер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Гебхарт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С. …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Измы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. Как понимать современное искусство.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Marginem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Ф. Project-студии - маленькие студии для великих записей. В.: Винница, 2002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Ставроу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М.П. Сведение разумом. М.: Октябрь, 2003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 Искусство сведения.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Бирн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 Как работает музыка.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нонфикшн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40. Сафронов М.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Вообразительное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искусство. Как написать сценарий мультфильма. Сеанс, 2017 41. Сафронов М. Книга вопросов. Как написать сценарий мультфильма. М.: Сеанс,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42. Молчанов А. Букварь сценариста.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43. Уильямс Ричард. Аниматор. Набор для выживания.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Ю.Б. Снег на траве. М.: Красный Пароход, 2016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Макклауд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С. Создание комикса. Как рассказать историю в комиксах. М.: Белое яблоко, 2019 46. Нельсон Д.. Как видеть. Визуальное путешествие по миру, который создан человеком. М.: Манн, Иванов и Фербер,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Микалко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М. Рисовый штурм и еще 21 способ мыслить нестандартно. М.: Манн, Иванов и Фербер, 2019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6EB0">
        <w:rPr>
          <w:rFonts w:ascii="Times New Roman" w:hAnsi="Times New Roman" w:cs="Times New Roman"/>
          <w:b/>
          <w:sz w:val="24"/>
          <w:szCs w:val="24"/>
        </w:rPr>
        <w:t>Литература для родителей:</w:t>
      </w:r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А. Другая школа. Откуда берутся нормальные люди.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Стейнберг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Л. Переходный возраст. Не упусти момент. М.: Манн, Иванов и Фербер, 2017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3. Долин А. Как смотреть кино.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596EB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Л. Как слушать музыку. М.: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596EB0" w:rsidRPr="00596EB0" w:rsidRDefault="00596EB0" w:rsidP="00596EB0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  <w:sectPr w:rsidR="00596EB0" w:rsidRPr="00596EB0">
          <w:pgSz w:w="11920" w:h="16870"/>
          <w:pgMar w:top="1000" w:right="660" w:bottom="0" w:left="1460" w:header="720" w:footer="720" w:gutter="0"/>
          <w:cols w:space="720"/>
        </w:sectPr>
      </w:pPr>
      <w:r w:rsidRPr="00596EB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Загмайстер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596EB0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Pr="00596EB0">
        <w:rPr>
          <w:rFonts w:ascii="Times New Roman" w:hAnsi="Times New Roman" w:cs="Times New Roman"/>
          <w:sz w:val="24"/>
          <w:szCs w:val="24"/>
        </w:rPr>
        <w:t xml:space="preserve"> Д.. О Красоте.</w:t>
      </w:r>
      <w:r>
        <w:rPr>
          <w:rFonts w:ascii="Times New Roman" w:hAnsi="Times New Roman" w:cs="Times New Roman"/>
          <w:sz w:val="24"/>
          <w:szCs w:val="24"/>
        </w:rPr>
        <w:t xml:space="preserve"> М.: Манн, Иванов и Фербер, 2</w:t>
      </w:r>
    </w:p>
    <w:p w:rsidR="00596EB0" w:rsidRPr="00596EB0" w:rsidRDefault="00596EB0" w:rsidP="00596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6EB0" w:rsidRPr="00596EB0" w:rsidSect="0048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B1"/>
    <w:rsid w:val="0006553A"/>
    <w:rsid w:val="000F0EE8"/>
    <w:rsid w:val="00144ED5"/>
    <w:rsid w:val="00296C58"/>
    <w:rsid w:val="0035583B"/>
    <w:rsid w:val="00482B58"/>
    <w:rsid w:val="00596EB0"/>
    <w:rsid w:val="007D59B1"/>
    <w:rsid w:val="009C07FE"/>
    <w:rsid w:val="00B14CCD"/>
    <w:rsid w:val="00C015E4"/>
    <w:rsid w:val="00C349E8"/>
    <w:rsid w:val="00EC3B42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6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E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withthemaster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oundma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showconsulting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roducelikea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emix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AABB-3B34-4329-BA46-5A8B545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2023-04-27T07:48:00Z</dcterms:created>
  <dcterms:modified xsi:type="dcterms:W3CDTF">2023-07-03T10:50:00Z</dcterms:modified>
</cp:coreProperties>
</file>